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056AA" w14:textId="2185321F" w:rsidR="00694384" w:rsidRDefault="00694384" w:rsidP="00694384">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116-</w:t>
      </w:r>
      <w:r>
        <w:rPr>
          <w:rFonts w:ascii="Arial" w:hAnsi="Arial" w:cs="Arial" w:hint="eastAsia"/>
          <w:b/>
          <w:sz w:val="24"/>
          <w:szCs w:val="28"/>
          <w:lang w:val="en-US"/>
        </w:rPr>
        <w:t>bis</w:t>
      </w:r>
      <w:r w:rsidRPr="001D2FBF">
        <w:rPr>
          <w:rFonts w:ascii="Arial" w:hAnsi="Arial" w:cs="Arial"/>
          <w:b/>
          <w:sz w:val="24"/>
          <w:szCs w:val="28"/>
        </w:rPr>
        <w:tab/>
      </w:r>
      <w:r w:rsidR="00653652" w:rsidRPr="00653652">
        <w:rPr>
          <w:rFonts w:ascii="Arial" w:hAnsi="Arial" w:cs="Arial"/>
          <w:b/>
          <w:sz w:val="24"/>
          <w:szCs w:val="28"/>
          <w:lang w:val="en-US"/>
        </w:rPr>
        <w:t>R4-251407</w:t>
      </w:r>
      <w:r w:rsidR="00653652">
        <w:rPr>
          <w:rFonts w:ascii="Arial" w:hAnsi="Arial" w:cs="Arial"/>
          <w:b/>
          <w:sz w:val="24"/>
          <w:szCs w:val="28"/>
          <w:lang w:val="en-US"/>
        </w:rPr>
        <w:t>7</w:t>
      </w:r>
    </w:p>
    <w:p w14:paraId="26E984C9" w14:textId="77777777" w:rsidR="00694384" w:rsidRPr="001D2FBF" w:rsidRDefault="00694384" w:rsidP="00694384">
      <w:pPr>
        <w:widowControl w:val="0"/>
        <w:tabs>
          <w:tab w:val="right" w:pos="9072"/>
        </w:tabs>
        <w:spacing w:after="0"/>
        <w:rPr>
          <w:rFonts w:ascii="Arial" w:hAnsi="Arial" w:cs="Arial"/>
          <w:b/>
          <w:sz w:val="24"/>
          <w:szCs w:val="28"/>
          <w:lang w:val="en-US"/>
        </w:rPr>
      </w:pPr>
      <w:r w:rsidRPr="00C22B6A">
        <w:rPr>
          <w:rFonts w:ascii="Arial" w:eastAsiaTheme="minorEastAsia" w:hAnsi="Arial" w:cs="Arial"/>
          <w:b/>
          <w:bCs/>
          <w:sz w:val="24"/>
          <w:szCs w:val="24"/>
          <w:lang w:val="en-US"/>
        </w:rPr>
        <w:t>Prague</w:t>
      </w:r>
      <w:r w:rsidRPr="006A4956">
        <w:rPr>
          <w:rFonts w:ascii="Arial" w:eastAsiaTheme="minorEastAsia" w:hAnsi="Arial" w:cs="Arial"/>
          <w:b/>
          <w:bCs/>
          <w:sz w:val="24"/>
          <w:szCs w:val="24"/>
          <w:lang w:val="en-US"/>
        </w:rPr>
        <w:t xml:space="preserve">, </w:t>
      </w:r>
      <w:r w:rsidRPr="00C22B6A">
        <w:rPr>
          <w:rFonts w:ascii="Arial" w:eastAsiaTheme="minorEastAsia" w:hAnsi="Arial" w:cs="Arial"/>
          <w:b/>
          <w:bCs/>
          <w:sz w:val="24"/>
          <w:szCs w:val="24"/>
          <w:lang w:val="en-US"/>
        </w:rPr>
        <w:t>Czech</w:t>
      </w:r>
      <w:r w:rsidRPr="000D46E4">
        <w:rPr>
          <w:rFonts w:ascii="Arial" w:eastAsiaTheme="minorEastAsia" w:hAnsi="Arial" w:cs="Arial"/>
          <w:b/>
          <w:bCs/>
          <w:sz w:val="24"/>
          <w:szCs w:val="24"/>
          <w:lang w:val="en-US"/>
        </w:rPr>
        <w:t xml:space="preserve">, </w:t>
      </w:r>
      <w:r>
        <w:rPr>
          <w:rFonts w:ascii="Arial" w:eastAsiaTheme="minorEastAsia" w:hAnsi="Arial" w:cs="Arial" w:hint="eastAsia"/>
          <w:b/>
          <w:bCs/>
          <w:sz w:val="24"/>
          <w:szCs w:val="24"/>
          <w:lang w:val="en-US"/>
        </w:rPr>
        <w:t>1</w:t>
      </w:r>
      <w:r>
        <w:rPr>
          <w:rFonts w:ascii="Arial" w:eastAsiaTheme="minorEastAsia" w:hAnsi="Arial" w:cs="Arial"/>
          <w:b/>
          <w:bCs/>
          <w:sz w:val="24"/>
          <w:szCs w:val="24"/>
          <w:lang w:val="en-US"/>
        </w:rPr>
        <w:t>3</w:t>
      </w:r>
      <w:r w:rsidRPr="000D46E4">
        <w:rPr>
          <w:rFonts w:ascii="Arial" w:eastAsiaTheme="minorEastAsia" w:hAnsi="Arial" w:cs="Arial"/>
          <w:b/>
          <w:bCs/>
          <w:sz w:val="24"/>
          <w:szCs w:val="24"/>
          <w:lang w:val="en-US"/>
        </w:rPr>
        <w:t xml:space="preserve"> – </w:t>
      </w:r>
      <w:r>
        <w:rPr>
          <w:rFonts w:ascii="Arial" w:eastAsiaTheme="minorEastAsia" w:hAnsi="Arial" w:cs="Arial" w:hint="eastAsia"/>
          <w:b/>
          <w:bCs/>
          <w:sz w:val="24"/>
          <w:szCs w:val="24"/>
          <w:lang w:val="en-US"/>
        </w:rPr>
        <w:t>1</w:t>
      </w:r>
      <w:r>
        <w:rPr>
          <w:rFonts w:ascii="Arial" w:eastAsiaTheme="minorEastAsia" w:hAnsi="Arial" w:cs="Arial"/>
          <w:b/>
          <w:bCs/>
          <w:sz w:val="24"/>
          <w:szCs w:val="24"/>
          <w:lang w:val="en-US"/>
        </w:rPr>
        <w:t>7</w:t>
      </w:r>
      <w:r>
        <w:rPr>
          <w:rFonts w:ascii="Arial" w:eastAsiaTheme="minorEastAsia" w:hAnsi="Arial" w:cs="Arial" w:hint="eastAsia"/>
          <w:b/>
          <w:bCs/>
          <w:sz w:val="24"/>
          <w:szCs w:val="24"/>
          <w:lang w:val="en-US"/>
        </w:rPr>
        <w:t xml:space="preserve"> </w:t>
      </w:r>
      <w:r>
        <w:rPr>
          <w:rFonts w:ascii="Arial" w:eastAsiaTheme="minorEastAsia" w:hAnsi="Arial" w:cs="Arial"/>
          <w:b/>
          <w:bCs/>
          <w:sz w:val="24"/>
          <w:szCs w:val="24"/>
          <w:lang w:val="en-US"/>
        </w:rPr>
        <w:t>October</w:t>
      </w:r>
      <w:r w:rsidRPr="000D46E4">
        <w:rPr>
          <w:rFonts w:ascii="Arial" w:eastAsiaTheme="minorEastAsia" w:hAnsi="Arial" w:cs="Arial"/>
          <w:b/>
          <w:bCs/>
          <w:sz w:val="24"/>
          <w:szCs w:val="24"/>
          <w:lang w:val="en-US"/>
        </w:rPr>
        <w:t>, 202</w:t>
      </w:r>
      <w:r>
        <w:rPr>
          <w:rFonts w:ascii="Arial" w:hAnsi="Arial" w:cs="Arial"/>
          <w:b/>
          <w:sz w:val="24"/>
          <w:szCs w:val="28"/>
          <w:lang w:val="en-US"/>
        </w:rPr>
        <w:t>5</w:t>
      </w:r>
    </w:p>
    <w:bookmarkEnd w:id="1"/>
    <w:p w14:paraId="150D53F7" w14:textId="0FBD571F"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16BED">
        <w:rPr>
          <w:rFonts w:ascii="Arial" w:hAnsi="Arial" w:cs="Arial"/>
          <w:color w:val="000000"/>
          <w:sz w:val="22"/>
        </w:rPr>
        <w:t>6</w:t>
      </w:r>
      <w:r w:rsidRPr="00B17A3E">
        <w:rPr>
          <w:rFonts w:ascii="Arial" w:hAnsi="Arial" w:cs="Arial" w:hint="eastAsia"/>
          <w:color w:val="000000"/>
          <w:sz w:val="22"/>
        </w:rPr>
        <w:t>.</w:t>
      </w:r>
      <w:r w:rsidR="00316BED">
        <w:rPr>
          <w:rFonts w:ascii="Arial" w:hAnsi="Arial" w:cs="Arial"/>
          <w:color w:val="000000"/>
          <w:sz w:val="22"/>
        </w:rPr>
        <w:t>18</w:t>
      </w:r>
      <w:r w:rsidRPr="00B17A3E">
        <w:rPr>
          <w:rFonts w:ascii="Arial" w:hAnsi="Arial" w:cs="Arial" w:hint="eastAsia"/>
          <w:color w:val="000000"/>
          <w:sz w:val="22"/>
        </w:rPr>
        <w:t>.</w:t>
      </w:r>
      <w:r w:rsidR="00316BED">
        <w:rPr>
          <w:rFonts w:ascii="Arial" w:hAnsi="Arial" w:cs="Arial"/>
          <w:color w:val="000000"/>
          <w:sz w:val="22"/>
        </w:rPr>
        <w:t>2</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599B1452"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13152">
        <w:rPr>
          <w:rFonts w:ascii="Arial" w:hAnsi="Arial" w:cs="Arial"/>
          <w:color w:val="000000"/>
          <w:sz w:val="22"/>
        </w:rPr>
        <w:t>O</w:t>
      </w:r>
      <w:r w:rsidR="008A1863">
        <w:rPr>
          <w:rFonts w:ascii="Arial" w:hAnsi="Arial" w:cs="Arial"/>
          <w:color w:val="000000"/>
          <w:sz w:val="22"/>
        </w:rPr>
        <w:t xml:space="preserve">n RRM </w:t>
      </w:r>
      <w:r w:rsidR="00D13152">
        <w:rPr>
          <w:rFonts w:ascii="Arial" w:hAnsi="Arial" w:cs="Arial"/>
          <w:color w:val="000000"/>
          <w:sz w:val="22"/>
        </w:rPr>
        <w:t xml:space="preserve">performance </w:t>
      </w:r>
      <w:r w:rsidR="00AA3DBC">
        <w:rPr>
          <w:rFonts w:ascii="Arial" w:hAnsi="Arial" w:cs="Arial"/>
          <w:color w:val="000000"/>
          <w:sz w:val="22"/>
        </w:rPr>
        <w:t>requirements for XR</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420D92A9" w14:textId="42BE1326" w:rsidR="00880F0D" w:rsidRDefault="00880F0D" w:rsidP="00880F0D">
      <w:pPr>
        <w:spacing w:before="120"/>
        <w:jc w:val="both"/>
        <w:rPr>
          <w:lang w:val="en-US"/>
        </w:rPr>
      </w:pPr>
      <w:bookmarkStart w:id="6" w:name="_Hlk181788025"/>
      <w:r>
        <w:rPr>
          <w:rFonts w:hint="eastAsia"/>
          <w:lang w:val="en-US"/>
        </w:rPr>
        <w:t>I</w:t>
      </w:r>
      <w:r>
        <w:rPr>
          <w:lang w:val="en-US"/>
        </w:rPr>
        <w:t xml:space="preserve">n the </w:t>
      </w:r>
      <w:r w:rsidR="003751E7">
        <w:rPr>
          <w:lang w:val="en-US"/>
        </w:rPr>
        <w:t>l</w:t>
      </w:r>
      <w:r>
        <w:rPr>
          <w:lang w:val="en-US"/>
        </w:rPr>
        <w:t xml:space="preserve">ast RAN4 meetings, RAN4 </w:t>
      </w:r>
      <w:r w:rsidR="003751E7">
        <w:rPr>
          <w:lang w:val="en-US"/>
        </w:rPr>
        <w:t>completed</w:t>
      </w:r>
      <w:r>
        <w:rPr>
          <w:lang w:val="en-US"/>
        </w:rPr>
        <w:t xml:space="preserve"> RRM core requirements for Rel-19 XR. Gap cancellation was introduced to enable data transmission during configured gap occasions. Corresponding RRM core requirements </w:t>
      </w:r>
      <w:r w:rsidR="00433A00">
        <w:rPr>
          <w:lang w:val="en-US"/>
        </w:rPr>
        <w:t>were</w:t>
      </w:r>
      <w:r>
        <w:rPr>
          <w:lang w:val="en-US"/>
        </w:rPr>
        <w:t xml:space="preserve"> specified to guarantee the functionality of the feature. RRM test cases should also be specified to verification the core requirements.</w:t>
      </w:r>
    </w:p>
    <w:p w14:paraId="363A0006" w14:textId="705D6788" w:rsidR="00880F0D" w:rsidRPr="00880F0D" w:rsidRDefault="00880F0D" w:rsidP="004F0D25">
      <w:pPr>
        <w:spacing w:before="120" w:after="0"/>
        <w:jc w:val="both"/>
        <w:rPr>
          <w:lang w:val="en-US"/>
        </w:rPr>
      </w:pPr>
      <w:r w:rsidRPr="00AC65D7">
        <w:rPr>
          <w:lang w:val="en-US"/>
        </w:rPr>
        <w:t xml:space="preserve">In this contribution, we provide </w:t>
      </w:r>
      <w:r>
        <w:rPr>
          <w:lang w:val="en-US"/>
        </w:rPr>
        <w:t xml:space="preserve">our views on RRM performance requirements </w:t>
      </w:r>
      <w:r w:rsidRPr="008576F7">
        <w:rPr>
          <w:lang w:val="en-US"/>
        </w:rPr>
        <w:t xml:space="preserve">for </w:t>
      </w:r>
      <w:r>
        <w:rPr>
          <w:lang w:val="en-US"/>
        </w:rPr>
        <w:t>Rel-19 XR.</w:t>
      </w:r>
    </w:p>
    <w:bookmarkEnd w:id="6"/>
    <w:p w14:paraId="71D6326A" w14:textId="17DA415C" w:rsidR="007A2D29" w:rsidRDefault="00CE50B8" w:rsidP="007A2D29">
      <w:pPr>
        <w:pStyle w:val="Heading1"/>
        <w:numPr>
          <w:ilvl w:val="0"/>
          <w:numId w:val="23"/>
        </w:numPr>
        <w:tabs>
          <w:tab w:val="num" w:pos="720"/>
        </w:tabs>
        <w:spacing w:before="360" w:after="0"/>
        <w:ind w:left="357" w:hanging="357"/>
      </w:pPr>
      <w:r>
        <w:t>Discussion</w:t>
      </w:r>
    </w:p>
    <w:p w14:paraId="21E71AA9" w14:textId="418C45F4" w:rsidR="000F43E5" w:rsidRDefault="00433A00" w:rsidP="00264147">
      <w:pPr>
        <w:spacing w:before="240"/>
        <w:jc w:val="both"/>
        <w:rPr>
          <w:lang w:val="en-US"/>
        </w:rPr>
      </w:pPr>
      <w:r>
        <w:rPr>
          <w:lang w:val="en-US"/>
        </w:rPr>
        <w:t>In Rel-19 XR WI, following requirements were</w:t>
      </w:r>
      <w:r w:rsidR="00880F0D">
        <w:rPr>
          <w:lang w:val="en-US"/>
        </w:rPr>
        <w:t xml:space="preserve"> defined</w:t>
      </w:r>
      <w:r>
        <w:rPr>
          <w:lang w:val="en-US"/>
        </w:rPr>
        <w:t xml:space="preserve"> for gap cancellation</w:t>
      </w:r>
      <w:r w:rsidR="000065A7">
        <w:rPr>
          <w:lang w:val="en-US"/>
        </w:rPr>
        <w:t>.</w:t>
      </w:r>
    </w:p>
    <w:p w14:paraId="5E1C0615" w14:textId="33978250" w:rsidR="00433A00" w:rsidRPr="00433A00" w:rsidRDefault="00433A00" w:rsidP="00433A00">
      <w:pPr>
        <w:pStyle w:val="ListParagraph"/>
        <w:numPr>
          <w:ilvl w:val="0"/>
          <w:numId w:val="49"/>
        </w:numPr>
        <w:spacing w:after="0"/>
        <w:jc w:val="both"/>
      </w:pPr>
      <w:r w:rsidRPr="00433A00">
        <w:t>Intra-freq</w:t>
      </w:r>
      <w:r w:rsidR="007619EC">
        <w:t>uency</w:t>
      </w:r>
      <w:r w:rsidRPr="00433A00">
        <w:t xml:space="preserve"> measurements with gaps</w:t>
      </w:r>
    </w:p>
    <w:p w14:paraId="74222BE4" w14:textId="4516005A" w:rsidR="00433A00" w:rsidRPr="00433A00" w:rsidRDefault="00433A00" w:rsidP="00433A00">
      <w:pPr>
        <w:pStyle w:val="ListParagraph"/>
        <w:numPr>
          <w:ilvl w:val="0"/>
          <w:numId w:val="49"/>
        </w:numPr>
        <w:spacing w:after="0"/>
        <w:jc w:val="both"/>
      </w:pPr>
      <w:r w:rsidRPr="00433A00">
        <w:t>Inter-freq</w:t>
      </w:r>
      <w:r w:rsidR="007619EC">
        <w:t>uency</w:t>
      </w:r>
      <w:r w:rsidRPr="00433A00">
        <w:t xml:space="preserve"> measurements with gaps</w:t>
      </w:r>
    </w:p>
    <w:p w14:paraId="5DFAC8FB" w14:textId="75600D16" w:rsidR="00433A00" w:rsidRPr="00433A00" w:rsidRDefault="00433A00" w:rsidP="00433A00">
      <w:pPr>
        <w:pStyle w:val="ListParagraph"/>
        <w:numPr>
          <w:ilvl w:val="0"/>
          <w:numId w:val="49"/>
        </w:numPr>
        <w:spacing w:after="0"/>
        <w:jc w:val="both"/>
      </w:pPr>
      <w:r w:rsidRPr="00433A00">
        <w:t>Inter-RAT measurements E-UTRAN FDD measurements</w:t>
      </w:r>
    </w:p>
    <w:p w14:paraId="78FD2876" w14:textId="00E303DA" w:rsidR="00433A00" w:rsidRPr="00433A00" w:rsidRDefault="00433A00" w:rsidP="00433A00">
      <w:pPr>
        <w:pStyle w:val="ListParagraph"/>
        <w:numPr>
          <w:ilvl w:val="0"/>
          <w:numId w:val="49"/>
        </w:numPr>
        <w:spacing w:after="0"/>
        <w:jc w:val="both"/>
      </w:pPr>
      <w:r w:rsidRPr="00433A00">
        <w:t>Inter-RAT measurements E-UTRAN TDD measurements</w:t>
      </w:r>
    </w:p>
    <w:p w14:paraId="1F97D7AB" w14:textId="3C46F8F9" w:rsidR="00433A00" w:rsidRPr="00433A00" w:rsidRDefault="00433A00" w:rsidP="00433A00">
      <w:pPr>
        <w:pStyle w:val="ListParagraph"/>
        <w:numPr>
          <w:ilvl w:val="0"/>
          <w:numId w:val="49"/>
        </w:numPr>
        <w:spacing w:after="0"/>
        <w:jc w:val="both"/>
      </w:pPr>
      <w:r w:rsidRPr="00433A00">
        <w:t>Inter-frequency L1-RSRP with MG</w:t>
      </w:r>
    </w:p>
    <w:p w14:paraId="09CA3753" w14:textId="09975878" w:rsidR="00433A00" w:rsidRPr="00433A00" w:rsidRDefault="00433A00" w:rsidP="00433A00">
      <w:pPr>
        <w:pStyle w:val="ListParagraph"/>
        <w:numPr>
          <w:ilvl w:val="0"/>
          <w:numId w:val="49"/>
        </w:numPr>
        <w:spacing w:after="0"/>
        <w:jc w:val="both"/>
      </w:pPr>
      <w:r w:rsidRPr="00433A00">
        <w:t>Measurements with concurrent gaps</w:t>
      </w:r>
    </w:p>
    <w:p w14:paraId="33E94808" w14:textId="457A31C9" w:rsidR="00936454" w:rsidRDefault="005C0C9D" w:rsidP="00264147">
      <w:pPr>
        <w:spacing w:before="240"/>
        <w:jc w:val="both"/>
      </w:pPr>
      <w:r>
        <w:rPr>
          <w:rFonts w:hint="eastAsia"/>
        </w:rPr>
        <w:t>I</w:t>
      </w:r>
      <w:r>
        <w:t>n general, test cases should be specified to verify all the introduced new core requirements for XR.</w:t>
      </w:r>
      <w:r w:rsidR="00936454">
        <w:t xml:space="preserve"> The intra-frequency measurement with gaps and inter-frequency measurement with gaps are import</w:t>
      </w:r>
      <w:r w:rsidR="00AA0FE5">
        <w:t>ant</w:t>
      </w:r>
      <w:r w:rsidR="00936454">
        <w:t xml:space="preserve"> for NR measurements.</w:t>
      </w:r>
      <w:r w:rsidR="00936454" w:rsidRPr="00936454">
        <w:t xml:space="preserve"> </w:t>
      </w:r>
      <w:r w:rsidR="00936454">
        <w:t xml:space="preserve">Inter-RAT E-UTRAN measurements are important for mobility. To ensure mobility performance </w:t>
      </w:r>
      <w:r w:rsidR="005F43CE">
        <w:t>when some of the gaps are cancelled, corresponding tests should be specified.</w:t>
      </w:r>
    </w:p>
    <w:p w14:paraId="47B970DF" w14:textId="47500DAD" w:rsidR="000F43E5" w:rsidRDefault="00810FC1" w:rsidP="00264147">
      <w:pPr>
        <w:spacing w:before="240"/>
        <w:jc w:val="both"/>
      </w:pPr>
      <w:r>
        <w:t>I</w:t>
      </w:r>
      <w:r w:rsidR="00936454">
        <w:t>nter-frequency L1-RSRP with MG</w:t>
      </w:r>
      <w:r>
        <w:t xml:space="preserve"> is for UE supporting LTM</w:t>
      </w:r>
      <w:r w:rsidR="00936454">
        <w:t>.</w:t>
      </w:r>
      <w:r>
        <w:t xml:space="preserve"> Since UE shares gap occasions between neighbor cell L1</w:t>
      </w:r>
      <w:r w:rsidR="003751E7">
        <w:t>-</w:t>
      </w:r>
      <w:r>
        <w:t>RSRP measurements and L3 measurements, the overall mobility performance may be compromised if LTM measurements with gap cancellation is not verified.</w:t>
      </w:r>
    </w:p>
    <w:p w14:paraId="652971E6" w14:textId="6B660AE4" w:rsidR="00A703DC" w:rsidRDefault="00A703DC" w:rsidP="00264147">
      <w:pPr>
        <w:spacing w:before="240"/>
        <w:jc w:val="both"/>
      </w:pPr>
      <w:r>
        <w:rPr>
          <w:rFonts w:hint="eastAsia"/>
        </w:rPr>
        <w:t>C</w:t>
      </w:r>
      <w:r>
        <w:t>oncurrent gaps, however, is no different from type 1 gaps in terms of gap cancellation which is after collision handling. In other word, after collision handling, there is only one gap left. Therefore, we don’t see the need to define test for measurement with concurrent gap.</w:t>
      </w:r>
    </w:p>
    <w:p w14:paraId="44BCC1DE" w14:textId="677ABDAA" w:rsidR="00A703DC" w:rsidRPr="00CE50B8" w:rsidRDefault="00A703DC" w:rsidP="00264147">
      <w:pPr>
        <w:spacing w:before="240"/>
        <w:jc w:val="both"/>
      </w:pPr>
      <w:r>
        <w:t>For per-FR gaps, however, there is applicable requirements where gap cancellation only applies to gap in one frequency range. There is need to define test for per-FR gap cancellation.</w:t>
      </w:r>
    </w:p>
    <w:p w14:paraId="5B4BC1E0" w14:textId="21EBD154" w:rsidR="00810FC1" w:rsidRDefault="00810FC1" w:rsidP="00810FC1">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sidR="00EB0363">
        <w:rPr>
          <w:b/>
          <w:bCs/>
          <w:i/>
          <w:iCs/>
          <w:lang w:val="en-US"/>
        </w:rPr>
        <w:t xml:space="preserve">Define test cases to very core requirements for </w:t>
      </w:r>
      <w:r w:rsidR="009E249B">
        <w:rPr>
          <w:b/>
          <w:bCs/>
          <w:i/>
          <w:iCs/>
          <w:lang w:val="en-US"/>
        </w:rPr>
        <w:t>i</w:t>
      </w:r>
      <w:r w:rsidR="00EB0363" w:rsidRPr="00EB0363">
        <w:rPr>
          <w:b/>
          <w:bCs/>
          <w:i/>
          <w:iCs/>
          <w:lang w:val="en-US"/>
        </w:rPr>
        <w:t>ntra-frequency measurement with gaps</w:t>
      </w:r>
      <w:r w:rsidR="00EB0363">
        <w:rPr>
          <w:b/>
          <w:bCs/>
          <w:i/>
          <w:iCs/>
          <w:lang w:val="en-US"/>
        </w:rPr>
        <w:t>,</w:t>
      </w:r>
      <w:r w:rsidR="00EB0363" w:rsidRPr="00EB0363">
        <w:rPr>
          <w:b/>
          <w:bCs/>
          <w:i/>
          <w:iCs/>
          <w:lang w:val="en-US"/>
        </w:rPr>
        <w:t xml:space="preserve"> inter-frequency measurement with gaps</w:t>
      </w:r>
      <w:r w:rsidR="00EB0363">
        <w:rPr>
          <w:b/>
          <w:bCs/>
          <w:i/>
          <w:iCs/>
          <w:lang w:val="en-US"/>
        </w:rPr>
        <w:t xml:space="preserve">, inter-frequency L1-RSRP measurement with gaps and inter-RAT E-UTRAN measurements </w:t>
      </w:r>
      <w:r w:rsidR="00A703DC">
        <w:rPr>
          <w:b/>
          <w:bCs/>
          <w:i/>
          <w:iCs/>
          <w:lang w:val="en-US"/>
        </w:rPr>
        <w:t xml:space="preserve">with per-UE and per-FR gaps </w:t>
      </w:r>
      <w:r w:rsidR="00EB0363">
        <w:rPr>
          <w:b/>
          <w:bCs/>
          <w:i/>
          <w:iCs/>
          <w:lang w:val="en-US"/>
        </w:rPr>
        <w:t>when gap cancellation is enabled.</w:t>
      </w:r>
    </w:p>
    <w:p w14:paraId="4B8B53BC" w14:textId="09B0CED6" w:rsidR="00A703DC" w:rsidRDefault="00A703DC" w:rsidP="00A703DC">
      <w:pPr>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Combination of gap-based measurement and per-UE/per-FR gap should be selected properly to avoid unnecessary tests.</w:t>
      </w:r>
    </w:p>
    <w:p w14:paraId="0D709A68" w14:textId="330DF3FB" w:rsidR="000F43E5" w:rsidRPr="00A703DC" w:rsidRDefault="000F43E5" w:rsidP="00264147">
      <w:pPr>
        <w:spacing w:before="240"/>
        <w:jc w:val="both"/>
        <w:rPr>
          <w:lang w:val="en-US"/>
        </w:rPr>
      </w:pPr>
    </w:p>
    <w:p w14:paraId="0B0E199C" w14:textId="2A93EF42" w:rsidR="005C0C9D" w:rsidRDefault="009E249B" w:rsidP="00264147">
      <w:pPr>
        <w:spacing w:before="240"/>
        <w:jc w:val="both"/>
        <w:rPr>
          <w:lang w:val="en-US"/>
        </w:rPr>
      </w:pPr>
      <w:r>
        <w:rPr>
          <w:lang w:val="en-US"/>
        </w:rPr>
        <w:t xml:space="preserve">In the RAN1#121 meeting, RAN1 agreed the </w:t>
      </w:r>
      <w:r w:rsidR="00B43F3B">
        <w:rPr>
          <w:lang w:val="en-US"/>
        </w:rPr>
        <w:t>FG 64-1 for Rel-19 XR.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653"/>
        <w:gridCol w:w="2750"/>
        <w:gridCol w:w="4900"/>
      </w:tblGrid>
      <w:tr w:rsidR="005C0C9D" w:rsidRPr="00DC10C8" w14:paraId="6DCC1445" w14:textId="77777777" w:rsidTr="009364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9AD32" w14:textId="77777777" w:rsidR="005C0C9D" w:rsidRPr="005C0C9D" w:rsidRDefault="005C0C9D" w:rsidP="008A0087">
            <w:pPr>
              <w:pStyle w:val="TAL0"/>
              <w:rPr>
                <w:color w:val="000000" w:themeColor="text1"/>
                <w:szCs w:val="18"/>
                <w:lang w:eastAsia="ja-JP"/>
              </w:rPr>
            </w:pPr>
            <w:r w:rsidRPr="005C0C9D">
              <w:rPr>
                <w:rFonts w:eastAsia="MS Mincho"/>
                <w:color w:val="000000" w:themeColor="text1"/>
                <w:szCs w:val="18"/>
                <w:lang w:eastAsia="ja-JP"/>
              </w:rPr>
              <w:lastRenderedPageBreak/>
              <w:t>64</w:t>
            </w:r>
            <w:r w:rsidRPr="005C0C9D">
              <w:rPr>
                <w:color w:val="000000" w:themeColor="text1"/>
                <w:szCs w:val="18"/>
                <w:lang w:eastAsia="ja-JP"/>
              </w:rPr>
              <w:t>. NR_XR_Ph3</w:t>
            </w:r>
          </w:p>
        </w:tc>
        <w:tc>
          <w:tcPr>
            <w:tcW w:w="653" w:type="dxa"/>
            <w:tcBorders>
              <w:top w:val="single" w:sz="4" w:space="0" w:color="auto"/>
              <w:left w:val="single" w:sz="4" w:space="0" w:color="auto"/>
              <w:bottom w:val="single" w:sz="4" w:space="0" w:color="auto"/>
              <w:right w:val="single" w:sz="4" w:space="0" w:color="auto"/>
            </w:tcBorders>
            <w:shd w:val="clear" w:color="auto" w:fill="auto"/>
          </w:tcPr>
          <w:p w14:paraId="2D2657D1" w14:textId="77777777" w:rsidR="005C0C9D" w:rsidRPr="005C0C9D" w:rsidRDefault="005C0C9D" w:rsidP="008A0087">
            <w:pPr>
              <w:pStyle w:val="TAL0"/>
              <w:rPr>
                <w:rFonts w:eastAsia="MS Mincho"/>
                <w:color w:val="000000" w:themeColor="text1"/>
                <w:szCs w:val="18"/>
                <w:lang w:eastAsia="ja-JP"/>
              </w:rPr>
            </w:pPr>
            <w:r w:rsidRPr="005C0C9D">
              <w:rPr>
                <w:rFonts w:eastAsia="MS Mincho"/>
                <w:color w:val="000000" w:themeColor="text1"/>
                <w:szCs w:val="18"/>
                <w:lang w:eastAsia="ja-JP"/>
              </w:rPr>
              <w:t>64-1</w:t>
            </w:r>
          </w:p>
        </w:tc>
        <w:tc>
          <w:tcPr>
            <w:tcW w:w="2750" w:type="dxa"/>
            <w:tcBorders>
              <w:top w:val="single" w:sz="4" w:space="0" w:color="auto"/>
              <w:left w:val="single" w:sz="4" w:space="0" w:color="auto"/>
              <w:bottom w:val="single" w:sz="4" w:space="0" w:color="auto"/>
              <w:right w:val="single" w:sz="4" w:space="0" w:color="auto"/>
            </w:tcBorders>
            <w:shd w:val="clear" w:color="auto" w:fill="auto"/>
          </w:tcPr>
          <w:p w14:paraId="3303C21F" w14:textId="77777777" w:rsidR="005C0C9D" w:rsidRPr="00263855" w:rsidRDefault="005C0C9D" w:rsidP="008A0087">
            <w:pPr>
              <w:pStyle w:val="TAL0"/>
              <w:rPr>
                <w:rFonts w:asciiTheme="majorHAnsi" w:hAnsiTheme="majorHAnsi" w:cstheme="majorHAnsi"/>
                <w:color w:val="000000" w:themeColor="text1"/>
                <w:szCs w:val="18"/>
              </w:rPr>
            </w:pPr>
            <w:r w:rsidRPr="007630B0">
              <w:rPr>
                <w:color w:val="000000"/>
                <w:szCs w:val="18"/>
              </w:rPr>
              <w:t>Enabling TX/RX during measurement gap scheduling restriction</w:t>
            </w:r>
            <w:r w:rsidRPr="007630B0">
              <w:rPr>
                <w:rFonts w:eastAsia="MS Mincho" w:hint="eastAsia"/>
                <w:color w:val="000000"/>
                <w:szCs w:val="18"/>
                <w:lang w:eastAsia="ja-JP"/>
              </w:rPr>
              <w:t xml:space="preserve"> </w:t>
            </w:r>
            <w:r w:rsidRPr="007630B0">
              <w:rPr>
                <w:rFonts w:eastAsia="MS Mincho" w:hint="eastAsia"/>
                <w:color w:val="000000"/>
                <w:szCs w:val="18"/>
                <w:highlight w:val="yellow"/>
                <w:lang w:eastAsia="ja-JP"/>
              </w:rPr>
              <w:t>[by DCI format 0_1/1</w:t>
            </w:r>
            <w:r w:rsidRPr="00AD0647">
              <w:rPr>
                <w:rFonts w:eastAsia="MS Mincho" w:hint="eastAsia"/>
                <w:color w:val="000000"/>
                <w:szCs w:val="18"/>
                <w:highlight w:val="yellow"/>
                <w:lang w:eastAsia="ja-JP"/>
              </w:rPr>
              <w:t>_</w:t>
            </w:r>
            <w:r w:rsidRPr="007630B0">
              <w:rPr>
                <w:rFonts w:eastAsia="MS Mincho" w:hint="eastAsia"/>
                <w:color w:val="000000"/>
                <w:szCs w:val="18"/>
                <w:highlight w:val="yellow"/>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AE6E5" w14:textId="77777777" w:rsidR="005C0C9D" w:rsidRPr="005C0C9D" w:rsidRDefault="005C0C9D" w:rsidP="008A0087">
            <w:pPr>
              <w:pStyle w:val="TAL0"/>
              <w:rPr>
                <w:rFonts w:eastAsia="MS Mincho"/>
                <w:color w:val="000000" w:themeColor="text1"/>
                <w:szCs w:val="18"/>
                <w:lang w:eastAsia="ja-JP"/>
              </w:rPr>
            </w:pPr>
            <w:bookmarkStart w:id="7" w:name="_Hlk190758906"/>
            <w:r w:rsidRPr="005C0C9D">
              <w:rPr>
                <w:rFonts w:eastAsia="MS Mincho"/>
                <w:color w:val="000000" w:themeColor="text1"/>
                <w:szCs w:val="18"/>
                <w:lang w:eastAsia="ja-JP"/>
              </w:rPr>
              <w:t>1. Reception/transmission during measurement gaps/scheduling restrictions is enabled based on explicit indication by DCI</w:t>
            </w:r>
          </w:p>
          <w:p w14:paraId="18B8AB8C" w14:textId="77777777" w:rsidR="005C0C9D" w:rsidRPr="005C0C9D" w:rsidRDefault="005C0C9D" w:rsidP="008A0087">
            <w:pPr>
              <w:pStyle w:val="TAL0"/>
              <w:rPr>
                <w:rFonts w:eastAsia="MS Mincho"/>
                <w:color w:val="000000" w:themeColor="text1"/>
                <w:szCs w:val="18"/>
                <w:lang w:eastAsia="ja-JP"/>
              </w:rPr>
            </w:pPr>
            <w:r w:rsidRPr="005C0C9D">
              <w:rPr>
                <w:rFonts w:eastAsia="MS Mincho"/>
                <w:color w:val="000000" w:themeColor="text1"/>
                <w:szCs w:val="18"/>
                <w:lang w:eastAsia="ja-JP"/>
              </w:rPr>
              <w:t>2. Supported DCI formats for enabling reception/transmission in gap/restriction</w:t>
            </w:r>
          </w:p>
          <w:p w14:paraId="7F99D0DA" w14:textId="77777777" w:rsidR="005C0C9D" w:rsidRPr="005C0C9D" w:rsidRDefault="005C0C9D" w:rsidP="008A0087">
            <w:pPr>
              <w:pStyle w:val="TAL0"/>
              <w:rPr>
                <w:rFonts w:eastAsia="MS Mincho"/>
                <w:color w:val="000000" w:themeColor="text1"/>
                <w:szCs w:val="18"/>
                <w:lang w:eastAsia="ja-JP"/>
              </w:rPr>
            </w:pPr>
            <w:r w:rsidRPr="005C0C9D">
              <w:rPr>
                <w:rFonts w:eastAsia="MS Mincho"/>
                <w:color w:val="000000" w:themeColor="text1"/>
                <w:szCs w:val="18"/>
                <w:lang w:eastAsia="ja-JP"/>
              </w:rPr>
              <w:t>3. UE behaviour for indication field value of “0”</w:t>
            </w:r>
          </w:p>
          <w:p w14:paraId="4AEE47D6" w14:textId="77777777" w:rsidR="005C0C9D" w:rsidRPr="005C0C9D" w:rsidRDefault="005C0C9D" w:rsidP="008A0087">
            <w:pPr>
              <w:pStyle w:val="TAL0"/>
              <w:rPr>
                <w:rFonts w:eastAsia="MS Mincho"/>
                <w:color w:val="000000" w:themeColor="text1"/>
                <w:szCs w:val="18"/>
                <w:lang w:eastAsia="ja-JP"/>
              </w:rPr>
            </w:pPr>
            <w:r w:rsidRPr="005C0C9D">
              <w:rPr>
                <w:rFonts w:eastAsia="MS Mincho"/>
                <w:color w:val="000000" w:themeColor="text1"/>
                <w:szCs w:val="18"/>
                <w:lang w:eastAsia="ja-JP"/>
              </w:rPr>
              <w:t>- Option 1: For explicit indication by DCI, bit value equal to “0” means UE ignores the indication of this field in the DCI.</w:t>
            </w:r>
          </w:p>
          <w:p w14:paraId="3246B456" w14:textId="77777777" w:rsidR="005C0C9D" w:rsidRPr="005C0C9D" w:rsidRDefault="005C0C9D" w:rsidP="008A0087">
            <w:pPr>
              <w:pStyle w:val="TAL0"/>
              <w:rPr>
                <w:rFonts w:eastAsia="MS Mincho"/>
                <w:color w:val="000000" w:themeColor="text1"/>
                <w:szCs w:val="18"/>
                <w:lang w:eastAsia="ja-JP"/>
              </w:rPr>
            </w:pPr>
            <w:r w:rsidRPr="005C0C9D">
              <w:rPr>
                <w:rFonts w:eastAsia="MS Mincho"/>
                <w:color w:val="000000" w:themeColor="text1"/>
                <w:szCs w:val="18"/>
                <w:lang w:eastAsia="ja-JP"/>
              </w:rPr>
              <w:t>- Option 2: For explicit indication by DCI, bit value equal to “0” means UE behaviour for the corresponding gap/restriction occasion is as of Rel-18 behaviour.</w:t>
            </w:r>
          </w:p>
          <w:p w14:paraId="5D8107AE" w14:textId="77777777" w:rsidR="005C0C9D" w:rsidRPr="005C0C9D" w:rsidRDefault="005C0C9D" w:rsidP="008A0087">
            <w:pPr>
              <w:pStyle w:val="TAL0"/>
              <w:rPr>
                <w:rFonts w:eastAsia="MS Mincho"/>
                <w:color w:val="000000" w:themeColor="text1"/>
                <w:szCs w:val="18"/>
                <w:lang w:eastAsia="ja-JP"/>
              </w:rPr>
            </w:pPr>
            <w:r w:rsidRPr="005C0C9D">
              <w:rPr>
                <w:rFonts w:eastAsia="MS Mincho"/>
                <w:color w:val="000000" w:themeColor="text1"/>
                <w:szCs w:val="18"/>
                <w:lang w:eastAsia="ja-JP"/>
              </w:rPr>
              <w:t>4. The minimum time offset from the end of PDCCH carrying the gap/restriction cancellation to the start of cancelled gap/restriction</w:t>
            </w:r>
          </w:p>
          <w:p w14:paraId="3A108025" w14:textId="77777777" w:rsidR="005C0C9D" w:rsidRPr="005C0C9D" w:rsidRDefault="005C0C9D" w:rsidP="008A0087">
            <w:pPr>
              <w:pStyle w:val="TAL0"/>
              <w:rPr>
                <w:rFonts w:eastAsia="MS Mincho"/>
                <w:color w:val="000000" w:themeColor="text1"/>
                <w:szCs w:val="18"/>
                <w:lang w:eastAsia="ja-JP"/>
              </w:rPr>
            </w:pPr>
          </w:p>
          <w:p w14:paraId="2610CE6E" w14:textId="77777777" w:rsidR="005C0C9D" w:rsidRPr="005C0C9D" w:rsidRDefault="005C0C9D" w:rsidP="008A0087">
            <w:pPr>
              <w:pStyle w:val="TAL0"/>
              <w:rPr>
                <w:color w:val="000000" w:themeColor="text1"/>
                <w:szCs w:val="18"/>
              </w:rPr>
            </w:pPr>
            <w:r w:rsidRPr="005C0C9D">
              <w:rPr>
                <w:rFonts w:eastAsia="MS Mincho"/>
                <w:color w:val="000000" w:themeColor="text1"/>
                <w:szCs w:val="18"/>
                <w:highlight w:val="yellow"/>
                <w:lang w:eastAsia="ja-JP"/>
              </w:rPr>
              <w:t xml:space="preserve">FFS: </w:t>
            </w:r>
            <w:proofErr w:type="gramStart"/>
            <w:r w:rsidRPr="005C0C9D">
              <w:rPr>
                <w:rFonts w:eastAsia="MS Mincho"/>
                <w:color w:val="000000" w:themeColor="text1"/>
                <w:szCs w:val="18"/>
                <w:highlight w:val="yellow"/>
                <w:lang w:eastAsia="ja-JP"/>
              </w:rPr>
              <w:t>other</w:t>
            </w:r>
            <w:proofErr w:type="gramEnd"/>
            <w:r w:rsidRPr="005C0C9D">
              <w:rPr>
                <w:rFonts w:eastAsia="MS Mincho"/>
                <w:color w:val="000000" w:themeColor="text1"/>
                <w:szCs w:val="18"/>
                <w:highlight w:val="yellow"/>
                <w:lang w:eastAsia="ja-JP"/>
              </w:rPr>
              <w:t xml:space="preserve"> component (which may be separate FG)</w:t>
            </w:r>
            <w:bookmarkEnd w:id="7"/>
          </w:p>
        </w:tc>
      </w:tr>
    </w:tbl>
    <w:p w14:paraId="0DCF3DF3" w14:textId="1189DCAD" w:rsidR="005C0C9D" w:rsidRDefault="00B43F3B" w:rsidP="00264147">
      <w:pPr>
        <w:spacing w:before="240"/>
        <w:jc w:val="both"/>
      </w:pPr>
      <w:r>
        <w:t>The supported DCI formats include DCI 0-1/1-1, 0-2/1-2 and 0-3/1-3, which is indicated by separated UE capability.</w:t>
      </w:r>
    </w:p>
    <w:p w14:paraId="70E38E7E" w14:textId="0BE846D3" w:rsidR="00084DD4" w:rsidRDefault="00084DD4" w:rsidP="00264147">
      <w:pPr>
        <w:spacing w:before="240"/>
        <w:jc w:val="both"/>
      </w:pPr>
      <w:r>
        <w:t>There are two options for UE behaviour for indication field value of “0” in DCI. RAN4 needs to discuss whether UE behaviour for indication value of “0” is verified in the test also.</w:t>
      </w:r>
    </w:p>
    <w:p w14:paraId="68F1B9C2" w14:textId="44B0A5A6" w:rsidR="00084DD4" w:rsidRDefault="00084DD4" w:rsidP="00264147">
      <w:pPr>
        <w:spacing w:before="240"/>
        <w:jc w:val="both"/>
      </w:pPr>
      <w:r>
        <w:rPr>
          <w:rFonts w:hint="eastAsia"/>
        </w:rPr>
        <w:t>R</w:t>
      </w:r>
      <w:r>
        <w:t xml:space="preserve">egarding the time offset, 5ms is </w:t>
      </w:r>
      <w:r w:rsidR="001841F0">
        <w:t>baseline and 3ms is optional based on RAN4 agreements though UE just reports one of them. In the test, 5ms time offset should be used.</w:t>
      </w:r>
    </w:p>
    <w:p w14:paraId="47CFB0C3" w14:textId="2A57B28B" w:rsidR="001841F0" w:rsidRDefault="001841F0" w:rsidP="00264147">
      <w:pPr>
        <w:spacing w:before="240"/>
        <w:jc w:val="both"/>
      </w:pPr>
      <w:r>
        <w:t xml:space="preserve">The ratio of </w:t>
      </w:r>
      <w:r w:rsidR="00B24CD7">
        <w:t>gap occasions to be cancelled during the measurement period should also be properly configured. 20% and 40% can be considered as starting point.</w:t>
      </w:r>
    </w:p>
    <w:p w14:paraId="35E633FD" w14:textId="77E88935" w:rsidR="00B24CD7" w:rsidRDefault="00B24CD7" w:rsidP="00B24CD7">
      <w:pPr>
        <w:jc w:val="both"/>
        <w:rPr>
          <w:b/>
          <w:bCs/>
          <w:i/>
          <w:iCs/>
          <w:lang w:val="en-US"/>
        </w:rPr>
      </w:pPr>
      <w:r w:rsidRPr="006138DA">
        <w:rPr>
          <w:b/>
          <w:bCs/>
          <w:i/>
          <w:iCs/>
          <w:lang w:val="en-US"/>
        </w:rPr>
        <w:t xml:space="preserve">Proposal </w:t>
      </w:r>
      <w:r w:rsidR="00A703DC">
        <w:rPr>
          <w:b/>
          <w:bCs/>
          <w:i/>
          <w:iCs/>
          <w:lang w:val="en-US"/>
        </w:rPr>
        <w:t>3</w:t>
      </w:r>
      <w:r w:rsidRPr="006138DA">
        <w:rPr>
          <w:b/>
          <w:bCs/>
          <w:i/>
          <w:iCs/>
          <w:lang w:val="en-US"/>
        </w:rPr>
        <w:t>:</w:t>
      </w:r>
      <w:r>
        <w:rPr>
          <w:b/>
          <w:bCs/>
          <w:i/>
          <w:iCs/>
          <w:lang w:val="en-US"/>
        </w:rPr>
        <w:t xml:space="preserve"> In the tests, at least DCI 0-1 and DCI 1-1 are used for indication of gap cancellation.</w:t>
      </w:r>
    </w:p>
    <w:p w14:paraId="0A917BCE" w14:textId="169A5F4B" w:rsidR="00B24CD7" w:rsidRDefault="00B24CD7" w:rsidP="00B24CD7">
      <w:pPr>
        <w:jc w:val="both"/>
        <w:rPr>
          <w:b/>
          <w:bCs/>
          <w:i/>
          <w:iCs/>
          <w:lang w:val="en-US"/>
        </w:rPr>
      </w:pPr>
      <w:r w:rsidRPr="006138DA">
        <w:rPr>
          <w:b/>
          <w:bCs/>
          <w:i/>
          <w:iCs/>
          <w:lang w:val="en-US"/>
        </w:rPr>
        <w:t xml:space="preserve">Proposal </w:t>
      </w:r>
      <w:r w:rsidR="00A703DC">
        <w:rPr>
          <w:b/>
          <w:bCs/>
          <w:i/>
          <w:iCs/>
          <w:lang w:val="en-US"/>
        </w:rPr>
        <w:t>4</w:t>
      </w:r>
      <w:r w:rsidRPr="006138DA">
        <w:rPr>
          <w:b/>
          <w:bCs/>
          <w:i/>
          <w:iCs/>
          <w:lang w:val="en-US"/>
        </w:rPr>
        <w:t>:</w:t>
      </w:r>
      <w:r>
        <w:rPr>
          <w:b/>
          <w:bCs/>
          <w:i/>
          <w:iCs/>
          <w:lang w:val="en-US"/>
        </w:rPr>
        <w:t xml:space="preserve"> RAN4 to discuss whether UE behavior of option 1 and option 2 for indication value ‘0’ should be tested.</w:t>
      </w:r>
    </w:p>
    <w:p w14:paraId="2EF1E18F" w14:textId="1839F8BC" w:rsidR="00B24CD7" w:rsidRDefault="00B24CD7" w:rsidP="00B24CD7">
      <w:pPr>
        <w:jc w:val="both"/>
        <w:rPr>
          <w:b/>
          <w:bCs/>
          <w:i/>
          <w:iCs/>
          <w:lang w:val="en-US"/>
        </w:rPr>
      </w:pPr>
      <w:r w:rsidRPr="006138DA">
        <w:rPr>
          <w:b/>
          <w:bCs/>
          <w:i/>
          <w:iCs/>
          <w:lang w:val="en-US"/>
        </w:rPr>
        <w:t xml:space="preserve">Proposal </w:t>
      </w:r>
      <w:r w:rsidR="00A703DC">
        <w:rPr>
          <w:b/>
          <w:bCs/>
          <w:i/>
          <w:iCs/>
          <w:lang w:val="en-US"/>
        </w:rPr>
        <w:t>5</w:t>
      </w:r>
      <w:r w:rsidRPr="006138DA">
        <w:rPr>
          <w:b/>
          <w:bCs/>
          <w:i/>
          <w:iCs/>
          <w:lang w:val="en-US"/>
        </w:rPr>
        <w:t>:</w:t>
      </w:r>
      <w:r>
        <w:rPr>
          <w:b/>
          <w:bCs/>
          <w:i/>
          <w:iCs/>
          <w:lang w:val="en-US"/>
        </w:rPr>
        <w:t xml:space="preserve"> Time offset for gap cancellation indication is 5ms in the tests.</w:t>
      </w:r>
    </w:p>
    <w:p w14:paraId="58020FA7" w14:textId="67A46B77" w:rsidR="00B24CD7" w:rsidRDefault="00B24CD7" w:rsidP="00B24CD7">
      <w:pPr>
        <w:jc w:val="both"/>
        <w:rPr>
          <w:b/>
          <w:bCs/>
          <w:i/>
          <w:iCs/>
          <w:lang w:val="en-US"/>
        </w:rPr>
      </w:pPr>
      <w:r w:rsidRPr="006138DA">
        <w:rPr>
          <w:b/>
          <w:bCs/>
          <w:i/>
          <w:iCs/>
          <w:lang w:val="en-US"/>
        </w:rPr>
        <w:t xml:space="preserve">Proposal </w:t>
      </w:r>
      <w:r w:rsidR="00A703DC">
        <w:rPr>
          <w:b/>
          <w:bCs/>
          <w:i/>
          <w:iCs/>
          <w:lang w:val="en-US"/>
        </w:rPr>
        <w:t>6</w:t>
      </w:r>
      <w:r w:rsidRPr="006138DA">
        <w:rPr>
          <w:b/>
          <w:bCs/>
          <w:i/>
          <w:iCs/>
          <w:lang w:val="en-US"/>
        </w:rPr>
        <w:t>:</w:t>
      </w:r>
      <w:r>
        <w:rPr>
          <w:b/>
          <w:bCs/>
          <w:i/>
          <w:iCs/>
          <w:lang w:val="en-US"/>
        </w:rPr>
        <w:t xml:space="preserve"> R</w:t>
      </w:r>
      <w:r w:rsidRPr="00B24CD7">
        <w:rPr>
          <w:b/>
          <w:bCs/>
          <w:i/>
          <w:iCs/>
          <w:lang w:val="en-US"/>
        </w:rPr>
        <w:t>atio of gap occasions to be cancelled during the measurement period</w:t>
      </w:r>
      <w:r>
        <w:rPr>
          <w:b/>
          <w:bCs/>
          <w:i/>
          <w:iCs/>
          <w:lang w:val="en-US"/>
        </w:rPr>
        <w:t xml:space="preserve"> is 20% or 40% in the tests.</w:t>
      </w:r>
    </w:p>
    <w:p w14:paraId="1036228D" w14:textId="77777777" w:rsidR="000A7F86" w:rsidRPr="000A7F86" w:rsidRDefault="000A7F86" w:rsidP="0068623A">
      <w:pPr>
        <w:spacing w:before="240"/>
        <w:jc w:val="both"/>
        <w:rPr>
          <w:lang w:val="en-US"/>
        </w:rPr>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t>Summary</w:t>
      </w:r>
    </w:p>
    <w:p w14:paraId="53093241" w14:textId="1A3C481E" w:rsidR="006A4F7E" w:rsidRPr="006138DA" w:rsidRDefault="006A4F7E" w:rsidP="006A4F7E">
      <w:pPr>
        <w:spacing w:before="120"/>
      </w:pPr>
      <w:r w:rsidRPr="006138DA">
        <w:t xml:space="preserve">In this contribution, we </w:t>
      </w:r>
      <w:r w:rsidR="00762150">
        <w:t xml:space="preserve">further </w:t>
      </w:r>
      <w:r w:rsidR="00B90882">
        <w:t xml:space="preserve">provided </w:t>
      </w:r>
      <w:r w:rsidR="00B90882" w:rsidRPr="00B90882">
        <w:t>views on RRM requirements impact for XR in Rel-19</w:t>
      </w:r>
      <w:r w:rsidRPr="006138DA">
        <w:t>.</w:t>
      </w:r>
      <w:r>
        <w:t xml:space="preserve"> Following proposals and observations are present.</w:t>
      </w:r>
    </w:p>
    <w:p w14:paraId="4B2994AE" w14:textId="77777777" w:rsidR="00A703DC" w:rsidRDefault="00A703DC" w:rsidP="00A703DC">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Define test cases to very core requirements for i</w:t>
      </w:r>
      <w:r w:rsidRPr="00EB0363">
        <w:rPr>
          <w:b/>
          <w:bCs/>
          <w:i/>
          <w:iCs/>
          <w:lang w:val="en-US"/>
        </w:rPr>
        <w:t>ntra-frequency measurement with gaps</w:t>
      </w:r>
      <w:r>
        <w:rPr>
          <w:b/>
          <w:bCs/>
          <w:i/>
          <w:iCs/>
          <w:lang w:val="en-US"/>
        </w:rPr>
        <w:t>,</w:t>
      </w:r>
      <w:r w:rsidRPr="00EB0363">
        <w:rPr>
          <w:b/>
          <w:bCs/>
          <w:i/>
          <w:iCs/>
          <w:lang w:val="en-US"/>
        </w:rPr>
        <w:t xml:space="preserve"> inter-frequency measurement with gaps</w:t>
      </w:r>
      <w:r>
        <w:rPr>
          <w:b/>
          <w:bCs/>
          <w:i/>
          <w:iCs/>
          <w:lang w:val="en-US"/>
        </w:rPr>
        <w:t>, inter-frequency L1-RSRP measurement with gaps and inter-RAT E-UTRAN measurements with per-UE and per-FR gaps when gap cancellation is enabled.</w:t>
      </w:r>
    </w:p>
    <w:p w14:paraId="1539BA0B" w14:textId="77777777" w:rsidR="00A703DC" w:rsidRDefault="00A703DC" w:rsidP="00A703DC">
      <w:pPr>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Combination of gap-based measurement and per-UE/per-FR gap should be selected properly to avoid unnecessary tests.</w:t>
      </w:r>
    </w:p>
    <w:p w14:paraId="32973EBD" w14:textId="77777777" w:rsidR="00A703DC" w:rsidRDefault="00A703DC" w:rsidP="00A703DC">
      <w:pPr>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In the tests, at least DCI 0-1 and DCI 1-1 are used for indication of gap cancellation.</w:t>
      </w:r>
    </w:p>
    <w:p w14:paraId="6F4E9F17" w14:textId="77777777" w:rsidR="00A703DC" w:rsidRDefault="00A703DC" w:rsidP="00A703DC">
      <w:pPr>
        <w:jc w:val="both"/>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RAN4 to discuss whether UE behavior of option 1 and option 2 for indication value ‘0’ should be tested.</w:t>
      </w:r>
    </w:p>
    <w:p w14:paraId="363A2BAB" w14:textId="77777777" w:rsidR="00A703DC" w:rsidRDefault="00A703DC" w:rsidP="00A703DC">
      <w:pPr>
        <w:jc w:val="both"/>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Time offset for gap cancellation indication is 5ms in the tests.</w:t>
      </w:r>
    </w:p>
    <w:p w14:paraId="70AA11C4" w14:textId="77777777" w:rsidR="00A703DC" w:rsidRDefault="00A703DC" w:rsidP="00A703DC">
      <w:pPr>
        <w:jc w:val="both"/>
        <w:rPr>
          <w:b/>
          <w:bCs/>
          <w:i/>
          <w:iCs/>
          <w:lang w:val="en-US"/>
        </w:rPr>
      </w:pPr>
      <w:r w:rsidRPr="006138DA">
        <w:rPr>
          <w:b/>
          <w:bCs/>
          <w:i/>
          <w:iCs/>
          <w:lang w:val="en-US"/>
        </w:rPr>
        <w:t xml:space="preserve">Proposal </w:t>
      </w:r>
      <w:r>
        <w:rPr>
          <w:b/>
          <w:bCs/>
          <w:i/>
          <w:iCs/>
          <w:lang w:val="en-US"/>
        </w:rPr>
        <w:t>6</w:t>
      </w:r>
      <w:r w:rsidRPr="006138DA">
        <w:rPr>
          <w:b/>
          <w:bCs/>
          <w:i/>
          <w:iCs/>
          <w:lang w:val="en-US"/>
        </w:rPr>
        <w:t>:</w:t>
      </w:r>
      <w:r>
        <w:rPr>
          <w:b/>
          <w:bCs/>
          <w:i/>
          <w:iCs/>
          <w:lang w:val="en-US"/>
        </w:rPr>
        <w:t xml:space="preserve"> R</w:t>
      </w:r>
      <w:r w:rsidRPr="00B24CD7">
        <w:rPr>
          <w:b/>
          <w:bCs/>
          <w:i/>
          <w:iCs/>
          <w:lang w:val="en-US"/>
        </w:rPr>
        <w:t>atio of gap occasions to be cancelled during the measurement period</w:t>
      </w:r>
      <w:r>
        <w:rPr>
          <w:b/>
          <w:bCs/>
          <w:i/>
          <w:iCs/>
          <w:lang w:val="en-US"/>
        </w:rPr>
        <w:t xml:space="preserve"> is 20% or 40% in the tests.</w:t>
      </w:r>
    </w:p>
    <w:p w14:paraId="105ED4F9" w14:textId="77777777" w:rsidR="00D915E0" w:rsidRPr="00A703DC" w:rsidRDefault="00D915E0" w:rsidP="00DD5ED0">
      <w:pPr>
        <w:rPr>
          <w:color w:val="000000" w:themeColor="text1"/>
          <w:lang w:val="en-U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lastRenderedPageBreak/>
        <w:t>References</w:t>
      </w:r>
      <w:bookmarkEnd w:id="2"/>
      <w:bookmarkEnd w:id="3"/>
    </w:p>
    <w:bookmarkEnd w:id="4"/>
    <w:bookmarkEnd w:id="5"/>
    <w:p w14:paraId="539B2E25" w14:textId="1DE61C93" w:rsidR="00010D73" w:rsidRDefault="00DB4DB7" w:rsidP="00153333">
      <w:pPr>
        <w:pStyle w:val="ListParagraph"/>
        <w:numPr>
          <w:ilvl w:val="0"/>
          <w:numId w:val="24"/>
        </w:numPr>
        <w:spacing w:before="240" w:after="0"/>
        <w:rPr>
          <w:szCs w:val="22"/>
        </w:rPr>
      </w:pPr>
      <w:r w:rsidRPr="00DB4DB7">
        <w:rPr>
          <w:szCs w:val="22"/>
        </w:rPr>
        <w:t>R4-</w:t>
      </w:r>
      <w:r w:rsidR="00CE50B8" w:rsidRPr="00CE50B8">
        <w:rPr>
          <w:szCs w:val="22"/>
        </w:rPr>
        <w:t>2504911</w:t>
      </w:r>
      <w:r w:rsidRPr="00DB4DB7">
        <w:rPr>
          <w:szCs w:val="22"/>
        </w:rPr>
        <w:tab/>
        <w:t>WF on RRM requirements for NR_XR_Ph3</w:t>
      </w:r>
      <w:r w:rsidR="00153333">
        <w:rPr>
          <w:rFonts w:hint="eastAsia"/>
          <w:szCs w:val="22"/>
        </w:rPr>
        <w:t>,</w:t>
      </w:r>
      <w:r w:rsidR="00153333" w:rsidRPr="00153333">
        <w:rPr>
          <w:szCs w:val="22"/>
        </w:rPr>
        <w:t xml:space="preserve"> Nokia</w:t>
      </w:r>
    </w:p>
    <w:sectPr w:rsidR="00010D73">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2DEB7" w14:textId="77777777" w:rsidR="0056779A" w:rsidRDefault="0056779A">
      <w:pPr>
        <w:spacing w:after="0"/>
      </w:pPr>
      <w:r>
        <w:separator/>
      </w:r>
    </w:p>
  </w:endnote>
  <w:endnote w:type="continuationSeparator" w:id="0">
    <w:p w14:paraId="46036253" w14:textId="77777777" w:rsidR="0056779A" w:rsidRDefault="005677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9FC48" w14:textId="77777777" w:rsidR="0056779A" w:rsidRDefault="0056779A">
      <w:pPr>
        <w:spacing w:after="0"/>
      </w:pPr>
      <w:r>
        <w:separator/>
      </w:r>
    </w:p>
  </w:footnote>
  <w:footnote w:type="continuationSeparator" w:id="0">
    <w:p w14:paraId="6A791E69" w14:textId="77777777" w:rsidR="0056779A" w:rsidRDefault="005677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0EC7292C"/>
    <w:multiLevelType w:val="hybridMultilevel"/>
    <w:tmpl w:val="8BBAF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6B2391A"/>
    <w:multiLevelType w:val="multilevel"/>
    <w:tmpl w:val="C80C08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98208E6"/>
    <w:multiLevelType w:val="multilevel"/>
    <w:tmpl w:val="29820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328D1130"/>
    <w:multiLevelType w:val="hybridMultilevel"/>
    <w:tmpl w:val="0D8CFBA4"/>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CF6F93"/>
    <w:multiLevelType w:val="hybridMultilevel"/>
    <w:tmpl w:val="54F6E3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D6E3167"/>
    <w:multiLevelType w:val="hybridMultilevel"/>
    <w:tmpl w:val="6BEA5E88"/>
    <w:lvl w:ilvl="0" w:tplc="BB7AA7C6">
      <w:start w:val="1"/>
      <w:numFmt w:val="decimal"/>
      <w:pStyle w:val="RAN4proposal"/>
      <w:suff w:val="space"/>
      <w:lvlText w:val="Proposal %1:"/>
      <w:lvlJc w:val="left"/>
      <w:pPr>
        <w:ind w:left="2629" w:hanging="360"/>
      </w:pPr>
      <w:rPr>
        <w:rFonts w:ascii="Times New Roman" w:hAnsi="Times New Roman" w:hint="default"/>
        <w:b/>
        <w:i w:val="0"/>
        <w:color w:val="auto"/>
        <w:sz w:val="20"/>
      </w:rPr>
    </w:lvl>
    <w:lvl w:ilvl="1" w:tplc="08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F5658A7"/>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B6C055D"/>
    <w:multiLevelType w:val="hybridMultilevel"/>
    <w:tmpl w:val="50CACB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4129DC"/>
    <w:multiLevelType w:val="hybridMultilevel"/>
    <w:tmpl w:val="CEEA7CA6"/>
    <w:lvl w:ilvl="0" w:tplc="08090001">
      <w:start w:val="1"/>
      <w:numFmt w:val="bullet"/>
      <w:lvlText w:val=""/>
      <w:lvlJc w:val="left"/>
      <w:pPr>
        <w:ind w:left="822" w:hanging="420"/>
      </w:pPr>
      <w:rPr>
        <w:rFonts w:ascii="Symbol" w:hAnsi="Symbol"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3AF7E09"/>
    <w:multiLevelType w:val="hybridMultilevel"/>
    <w:tmpl w:val="C6F09194"/>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F8754F"/>
    <w:multiLevelType w:val="hybridMultilevel"/>
    <w:tmpl w:val="3F5C0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7"/>
  </w:num>
  <w:num w:numId="22">
    <w:abstractNumId w:val="32"/>
  </w:num>
  <w:num w:numId="23">
    <w:abstractNumId w:val="44"/>
  </w:num>
  <w:num w:numId="24">
    <w:abstractNumId w:val="22"/>
  </w:num>
  <w:num w:numId="25">
    <w:abstractNumId w:val="45"/>
  </w:num>
  <w:num w:numId="26">
    <w:abstractNumId w:val="47"/>
  </w:num>
  <w:num w:numId="27">
    <w:abstractNumId w:val="43"/>
  </w:num>
  <w:num w:numId="28">
    <w:abstractNumId w:val="42"/>
  </w:num>
  <w:num w:numId="29">
    <w:abstractNumId w:val="34"/>
  </w:num>
  <w:num w:numId="30">
    <w:abstractNumId w:val="46"/>
  </w:num>
  <w:num w:numId="31">
    <w:abstractNumId w:val="24"/>
  </w:num>
  <w:num w:numId="32">
    <w:abstractNumId w:val="41"/>
  </w:num>
  <w:num w:numId="33">
    <w:abstractNumId w:val="30"/>
  </w:num>
  <w:num w:numId="34">
    <w:abstractNumId w:val="36"/>
  </w:num>
  <w:num w:numId="35">
    <w:abstractNumId w:val="23"/>
  </w:num>
  <w:num w:numId="36">
    <w:abstractNumId w:val="31"/>
  </w:num>
  <w:num w:numId="37">
    <w:abstractNumId w:val="28"/>
  </w:num>
  <w:num w:numId="38">
    <w:abstractNumId w:val="40"/>
  </w:num>
  <w:num w:numId="39">
    <w:abstractNumId w:val="39"/>
  </w:num>
  <w:num w:numId="40">
    <w:abstractNumId w:val="21"/>
  </w:num>
  <w:num w:numId="41">
    <w:abstractNumId w:val="38"/>
  </w:num>
  <w:num w:numId="42">
    <w:abstractNumId w:val="27"/>
  </w:num>
  <w:num w:numId="43">
    <w:abstractNumId w:val="26"/>
  </w:num>
  <w:num w:numId="44">
    <w:abstractNumId w:val="35"/>
  </w:num>
  <w:num w:numId="45">
    <w:abstractNumId w:val="25"/>
  </w:num>
  <w:num w:numId="46">
    <w:abstractNumId w:val="33"/>
  </w:num>
  <w:num w:numId="47">
    <w:abstractNumId w:val="33"/>
  </w:num>
  <w:num w:numId="48">
    <w:abstractNumId w:val="25"/>
  </w:num>
  <w:num w:numId="49">
    <w:abstractNumId w:val="29"/>
  </w:num>
  <w:num w:numId="50">
    <w:abstractNumId w:val="2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1AD"/>
    <w:rsid w:val="00001244"/>
    <w:rsid w:val="00001CC8"/>
    <w:rsid w:val="000022FC"/>
    <w:rsid w:val="00002AAF"/>
    <w:rsid w:val="0000352F"/>
    <w:rsid w:val="0000388C"/>
    <w:rsid w:val="00003BA7"/>
    <w:rsid w:val="00003BBC"/>
    <w:rsid w:val="0000484F"/>
    <w:rsid w:val="00004D02"/>
    <w:rsid w:val="0000501B"/>
    <w:rsid w:val="00005719"/>
    <w:rsid w:val="00005914"/>
    <w:rsid w:val="00006056"/>
    <w:rsid w:val="000065A7"/>
    <w:rsid w:val="0000692A"/>
    <w:rsid w:val="000075C3"/>
    <w:rsid w:val="00007F5B"/>
    <w:rsid w:val="0001038A"/>
    <w:rsid w:val="0001077A"/>
    <w:rsid w:val="00010C33"/>
    <w:rsid w:val="00010D73"/>
    <w:rsid w:val="00011C99"/>
    <w:rsid w:val="000121BE"/>
    <w:rsid w:val="00012958"/>
    <w:rsid w:val="00012E3A"/>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2B2D"/>
    <w:rsid w:val="00023CA7"/>
    <w:rsid w:val="00023FA2"/>
    <w:rsid w:val="00024117"/>
    <w:rsid w:val="0002464A"/>
    <w:rsid w:val="00025AE0"/>
    <w:rsid w:val="00025C0A"/>
    <w:rsid w:val="00025CC5"/>
    <w:rsid w:val="000261BE"/>
    <w:rsid w:val="0002666A"/>
    <w:rsid w:val="0002702B"/>
    <w:rsid w:val="0002703A"/>
    <w:rsid w:val="00027D29"/>
    <w:rsid w:val="00027F31"/>
    <w:rsid w:val="0003150A"/>
    <w:rsid w:val="0003334B"/>
    <w:rsid w:val="00033E71"/>
    <w:rsid w:val="0003411D"/>
    <w:rsid w:val="00034F82"/>
    <w:rsid w:val="000357BE"/>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0B"/>
    <w:rsid w:val="00060E8B"/>
    <w:rsid w:val="000614C1"/>
    <w:rsid w:val="00061D80"/>
    <w:rsid w:val="0006213F"/>
    <w:rsid w:val="00062173"/>
    <w:rsid w:val="00062C8D"/>
    <w:rsid w:val="00062EAC"/>
    <w:rsid w:val="00063F7C"/>
    <w:rsid w:val="0006461E"/>
    <w:rsid w:val="000650D0"/>
    <w:rsid w:val="00066F42"/>
    <w:rsid w:val="00067671"/>
    <w:rsid w:val="000677BD"/>
    <w:rsid w:val="0007009F"/>
    <w:rsid w:val="00071C25"/>
    <w:rsid w:val="00071D4C"/>
    <w:rsid w:val="00071E1B"/>
    <w:rsid w:val="00072890"/>
    <w:rsid w:val="00072BC5"/>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4DD4"/>
    <w:rsid w:val="00086FC3"/>
    <w:rsid w:val="000878ED"/>
    <w:rsid w:val="00090621"/>
    <w:rsid w:val="000907CC"/>
    <w:rsid w:val="0009092D"/>
    <w:rsid w:val="00090B56"/>
    <w:rsid w:val="00091649"/>
    <w:rsid w:val="00091F76"/>
    <w:rsid w:val="00092A7D"/>
    <w:rsid w:val="00093178"/>
    <w:rsid w:val="000939B5"/>
    <w:rsid w:val="000944EE"/>
    <w:rsid w:val="00094CC4"/>
    <w:rsid w:val="00094DB0"/>
    <w:rsid w:val="00095064"/>
    <w:rsid w:val="000959E0"/>
    <w:rsid w:val="00095FA1"/>
    <w:rsid w:val="00096A6F"/>
    <w:rsid w:val="00096E86"/>
    <w:rsid w:val="000970D9"/>
    <w:rsid w:val="00097BC1"/>
    <w:rsid w:val="000A004F"/>
    <w:rsid w:val="000A08FB"/>
    <w:rsid w:val="000A1027"/>
    <w:rsid w:val="000A127B"/>
    <w:rsid w:val="000A1B10"/>
    <w:rsid w:val="000A2C1E"/>
    <w:rsid w:val="000A37B8"/>
    <w:rsid w:val="000A4C8D"/>
    <w:rsid w:val="000A5BA2"/>
    <w:rsid w:val="000A60EA"/>
    <w:rsid w:val="000A690C"/>
    <w:rsid w:val="000A779F"/>
    <w:rsid w:val="000A7F86"/>
    <w:rsid w:val="000B0810"/>
    <w:rsid w:val="000B099C"/>
    <w:rsid w:val="000B26A4"/>
    <w:rsid w:val="000B475F"/>
    <w:rsid w:val="000B55DB"/>
    <w:rsid w:val="000B592D"/>
    <w:rsid w:val="000B600F"/>
    <w:rsid w:val="000B6EEE"/>
    <w:rsid w:val="000B720D"/>
    <w:rsid w:val="000B7375"/>
    <w:rsid w:val="000B7BB4"/>
    <w:rsid w:val="000C0C3A"/>
    <w:rsid w:val="000C0E57"/>
    <w:rsid w:val="000C12AD"/>
    <w:rsid w:val="000C1B9B"/>
    <w:rsid w:val="000C3FA3"/>
    <w:rsid w:val="000C4006"/>
    <w:rsid w:val="000C54FB"/>
    <w:rsid w:val="000C59D3"/>
    <w:rsid w:val="000C7327"/>
    <w:rsid w:val="000C7852"/>
    <w:rsid w:val="000C7947"/>
    <w:rsid w:val="000D032D"/>
    <w:rsid w:val="000D088E"/>
    <w:rsid w:val="000D0A2E"/>
    <w:rsid w:val="000D1232"/>
    <w:rsid w:val="000D142F"/>
    <w:rsid w:val="000D1476"/>
    <w:rsid w:val="000D2076"/>
    <w:rsid w:val="000D27D3"/>
    <w:rsid w:val="000D2820"/>
    <w:rsid w:val="000D367D"/>
    <w:rsid w:val="000D3E9E"/>
    <w:rsid w:val="000D470E"/>
    <w:rsid w:val="000D47D8"/>
    <w:rsid w:val="000D496A"/>
    <w:rsid w:val="000D4E7D"/>
    <w:rsid w:val="000D4F05"/>
    <w:rsid w:val="000D5A8D"/>
    <w:rsid w:val="000D5CC0"/>
    <w:rsid w:val="000D5EFC"/>
    <w:rsid w:val="000D5F50"/>
    <w:rsid w:val="000D647C"/>
    <w:rsid w:val="000D6CED"/>
    <w:rsid w:val="000D7162"/>
    <w:rsid w:val="000D7447"/>
    <w:rsid w:val="000D77F1"/>
    <w:rsid w:val="000E0033"/>
    <w:rsid w:val="000E1658"/>
    <w:rsid w:val="000E30E3"/>
    <w:rsid w:val="000E3697"/>
    <w:rsid w:val="000E3CA5"/>
    <w:rsid w:val="000E43B4"/>
    <w:rsid w:val="000E4B23"/>
    <w:rsid w:val="000E4B84"/>
    <w:rsid w:val="000E4D85"/>
    <w:rsid w:val="000E4F7A"/>
    <w:rsid w:val="000E5E31"/>
    <w:rsid w:val="000F038C"/>
    <w:rsid w:val="000F10F6"/>
    <w:rsid w:val="000F110B"/>
    <w:rsid w:val="000F1737"/>
    <w:rsid w:val="000F1CD0"/>
    <w:rsid w:val="000F3C17"/>
    <w:rsid w:val="000F3DC0"/>
    <w:rsid w:val="000F43E5"/>
    <w:rsid w:val="000F6118"/>
    <w:rsid w:val="000F743C"/>
    <w:rsid w:val="000F766B"/>
    <w:rsid w:val="000F7CAE"/>
    <w:rsid w:val="000F7E88"/>
    <w:rsid w:val="00100FB2"/>
    <w:rsid w:val="00101741"/>
    <w:rsid w:val="001020F4"/>
    <w:rsid w:val="00102D8B"/>
    <w:rsid w:val="001043CD"/>
    <w:rsid w:val="0010490B"/>
    <w:rsid w:val="00104A01"/>
    <w:rsid w:val="00104E99"/>
    <w:rsid w:val="001051D6"/>
    <w:rsid w:val="00105AFF"/>
    <w:rsid w:val="00105CE8"/>
    <w:rsid w:val="00106B5D"/>
    <w:rsid w:val="00107107"/>
    <w:rsid w:val="001072BB"/>
    <w:rsid w:val="00110BD7"/>
    <w:rsid w:val="00110E8A"/>
    <w:rsid w:val="0011128D"/>
    <w:rsid w:val="00111A1C"/>
    <w:rsid w:val="00112F2C"/>
    <w:rsid w:val="001136B3"/>
    <w:rsid w:val="00113929"/>
    <w:rsid w:val="00113987"/>
    <w:rsid w:val="001149A0"/>
    <w:rsid w:val="00114BE9"/>
    <w:rsid w:val="00114EBF"/>
    <w:rsid w:val="00115754"/>
    <w:rsid w:val="001162A7"/>
    <w:rsid w:val="00116475"/>
    <w:rsid w:val="00116C47"/>
    <w:rsid w:val="00116D48"/>
    <w:rsid w:val="001170FA"/>
    <w:rsid w:val="001173AB"/>
    <w:rsid w:val="001173BC"/>
    <w:rsid w:val="00117E60"/>
    <w:rsid w:val="00117FCE"/>
    <w:rsid w:val="00121302"/>
    <w:rsid w:val="00121CB3"/>
    <w:rsid w:val="00121D43"/>
    <w:rsid w:val="00123848"/>
    <w:rsid w:val="001250F4"/>
    <w:rsid w:val="00126689"/>
    <w:rsid w:val="0012739B"/>
    <w:rsid w:val="001279BC"/>
    <w:rsid w:val="00127CFD"/>
    <w:rsid w:val="00130916"/>
    <w:rsid w:val="001323FF"/>
    <w:rsid w:val="00132EA0"/>
    <w:rsid w:val="00132EDF"/>
    <w:rsid w:val="00133C72"/>
    <w:rsid w:val="0013442D"/>
    <w:rsid w:val="00134F5F"/>
    <w:rsid w:val="0013520A"/>
    <w:rsid w:val="00136E9C"/>
    <w:rsid w:val="00137B76"/>
    <w:rsid w:val="001407B0"/>
    <w:rsid w:val="00140AC7"/>
    <w:rsid w:val="0014101D"/>
    <w:rsid w:val="001428CE"/>
    <w:rsid w:val="00142E1C"/>
    <w:rsid w:val="00143511"/>
    <w:rsid w:val="00143A5C"/>
    <w:rsid w:val="00143E82"/>
    <w:rsid w:val="001456D9"/>
    <w:rsid w:val="00145A4F"/>
    <w:rsid w:val="00145AC0"/>
    <w:rsid w:val="001460BE"/>
    <w:rsid w:val="00146807"/>
    <w:rsid w:val="001474A1"/>
    <w:rsid w:val="00150BB3"/>
    <w:rsid w:val="0015167D"/>
    <w:rsid w:val="00152FFB"/>
    <w:rsid w:val="00153103"/>
    <w:rsid w:val="00153333"/>
    <w:rsid w:val="0015405E"/>
    <w:rsid w:val="001546B0"/>
    <w:rsid w:val="0015530B"/>
    <w:rsid w:val="0015669C"/>
    <w:rsid w:val="001571EB"/>
    <w:rsid w:val="00157542"/>
    <w:rsid w:val="001579C2"/>
    <w:rsid w:val="00160416"/>
    <w:rsid w:val="00162D01"/>
    <w:rsid w:val="001633C6"/>
    <w:rsid w:val="001635B6"/>
    <w:rsid w:val="0016495B"/>
    <w:rsid w:val="001649BF"/>
    <w:rsid w:val="001658C7"/>
    <w:rsid w:val="00165D88"/>
    <w:rsid w:val="00166217"/>
    <w:rsid w:val="00166737"/>
    <w:rsid w:val="00167DC0"/>
    <w:rsid w:val="00167FC1"/>
    <w:rsid w:val="00170A08"/>
    <w:rsid w:val="001710A9"/>
    <w:rsid w:val="001712C5"/>
    <w:rsid w:val="00171F57"/>
    <w:rsid w:val="00172063"/>
    <w:rsid w:val="00174C32"/>
    <w:rsid w:val="00174F7C"/>
    <w:rsid w:val="0017517C"/>
    <w:rsid w:val="0017530F"/>
    <w:rsid w:val="00175931"/>
    <w:rsid w:val="001818AE"/>
    <w:rsid w:val="00182387"/>
    <w:rsid w:val="00182400"/>
    <w:rsid w:val="00182CD6"/>
    <w:rsid w:val="00183CFD"/>
    <w:rsid w:val="001841F0"/>
    <w:rsid w:val="001844A0"/>
    <w:rsid w:val="00184D75"/>
    <w:rsid w:val="00185F4C"/>
    <w:rsid w:val="00185F71"/>
    <w:rsid w:val="001867CA"/>
    <w:rsid w:val="00186EA0"/>
    <w:rsid w:val="00187A7E"/>
    <w:rsid w:val="00190211"/>
    <w:rsid w:val="0019038B"/>
    <w:rsid w:val="00190946"/>
    <w:rsid w:val="001914DA"/>
    <w:rsid w:val="00191669"/>
    <w:rsid w:val="001917F1"/>
    <w:rsid w:val="00191CD4"/>
    <w:rsid w:val="00192609"/>
    <w:rsid w:val="00192802"/>
    <w:rsid w:val="00192CAD"/>
    <w:rsid w:val="001944DA"/>
    <w:rsid w:val="00194ADF"/>
    <w:rsid w:val="001951C7"/>
    <w:rsid w:val="0019571A"/>
    <w:rsid w:val="00195A50"/>
    <w:rsid w:val="00196A42"/>
    <w:rsid w:val="001A0084"/>
    <w:rsid w:val="001A0782"/>
    <w:rsid w:val="001A0F7E"/>
    <w:rsid w:val="001A13FB"/>
    <w:rsid w:val="001A25F3"/>
    <w:rsid w:val="001A2BAF"/>
    <w:rsid w:val="001A40EF"/>
    <w:rsid w:val="001A4343"/>
    <w:rsid w:val="001A53A4"/>
    <w:rsid w:val="001A551A"/>
    <w:rsid w:val="001A56DC"/>
    <w:rsid w:val="001A6BDE"/>
    <w:rsid w:val="001A6DAE"/>
    <w:rsid w:val="001A7B2D"/>
    <w:rsid w:val="001A7CC7"/>
    <w:rsid w:val="001B1485"/>
    <w:rsid w:val="001B174B"/>
    <w:rsid w:val="001B1CC0"/>
    <w:rsid w:val="001B231D"/>
    <w:rsid w:val="001B2451"/>
    <w:rsid w:val="001B2DF1"/>
    <w:rsid w:val="001B37D6"/>
    <w:rsid w:val="001B4560"/>
    <w:rsid w:val="001B514A"/>
    <w:rsid w:val="001B5D90"/>
    <w:rsid w:val="001B6205"/>
    <w:rsid w:val="001B6AEF"/>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BD"/>
    <w:rsid w:val="001D22D9"/>
    <w:rsid w:val="001D289C"/>
    <w:rsid w:val="001D2D84"/>
    <w:rsid w:val="001D3045"/>
    <w:rsid w:val="001D3532"/>
    <w:rsid w:val="001D4CE0"/>
    <w:rsid w:val="001D64DD"/>
    <w:rsid w:val="001D74F3"/>
    <w:rsid w:val="001D75D5"/>
    <w:rsid w:val="001E01BD"/>
    <w:rsid w:val="001E0544"/>
    <w:rsid w:val="001E07EF"/>
    <w:rsid w:val="001E0C3E"/>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4F14"/>
    <w:rsid w:val="001F54E3"/>
    <w:rsid w:val="001F7B69"/>
    <w:rsid w:val="001F7E6E"/>
    <w:rsid w:val="00200BC1"/>
    <w:rsid w:val="00201114"/>
    <w:rsid w:val="00202772"/>
    <w:rsid w:val="002038BE"/>
    <w:rsid w:val="00203CDB"/>
    <w:rsid w:val="00203EDD"/>
    <w:rsid w:val="00204AAE"/>
    <w:rsid w:val="00204F41"/>
    <w:rsid w:val="0020558E"/>
    <w:rsid w:val="00205FF1"/>
    <w:rsid w:val="002069E4"/>
    <w:rsid w:val="00207725"/>
    <w:rsid w:val="0021015D"/>
    <w:rsid w:val="00210F4D"/>
    <w:rsid w:val="002116BA"/>
    <w:rsid w:val="00212EC4"/>
    <w:rsid w:val="002136AB"/>
    <w:rsid w:val="00213DBD"/>
    <w:rsid w:val="00214876"/>
    <w:rsid w:val="0021593E"/>
    <w:rsid w:val="00215E24"/>
    <w:rsid w:val="00216235"/>
    <w:rsid w:val="0021694F"/>
    <w:rsid w:val="00216A45"/>
    <w:rsid w:val="00216A97"/>
    <w:rsid w:val="00217CB1"/>
    <w:rsid w:val="00220292"/>
    <w:rsid w:val="00220464"/>
    <w:rsid w:val="00222518"/>
    <w:rsid w:val="00223B29"/>
    <w:rsid w:val="00223C89"/>
    <w:rsid w:val="00224B1A"/>
    <w:rsid w:val="00224CD9"/>
    <w:rsid w:val="00225450"/>
    <w:rsid w:val="002255E9"/>
    <w:rsid w:val="00225902"/>
    <w:rsid w:val="00225B34"/>
    <w:rsid w:val="00225C45"/>
    <w:rsid w:val="0022651E"/>
    <w:rsid w:val="002269CF"/>
    <w:rsid w:val="00227099"/>
    <w:rsid w:val="00227806"/>
    <w:rsid w:val="00227E84"/>
    <w:rsid w:val="0023052F"/>
    <w:rsid w:val="002310F7"/>
    <w:rsid w:val="00231449"/>
    <w:rsid w:val="002315F5"/>
    <w:rsid w:val="00231697"/>
    <w:rsid w:val="002329CF"/>
    <w:rsid w:val="00232AE3"/>
    <w:rsid w:val="00234096"/>
    <w:rsid w:val="00234426"/>
    <w:rsid w:val="0023453A"/>
    <w:rsid w:val="00234DC7"/>
    <w:rsid w:val="00235929"/>
    <w:rsid w:val="00235C72"/>
    <w:rsid w:val="00236454"/>
    <w:rsid w:val="00236A3D"/>
    <w:rsid w:val="00236AB7"/>
    <w:rsid w:val="00237F07"/>
    <w:rsid w:val="00241E70"/>
    <w:rsid w:val="00242812"/>
    <w:rsid w:val="00242887"/>
    <w:rsid w:val="002432BA"/>
    <w:rsid w:val="00243711"/>
    <w:rsid w:val="00244247"/>
    <w:rsid w:val="00244763"/>
    <w:rsid w:val="00244E66"/>
    <w:rsid w:val="00245AE0"/>
    <w:rsid w:val="00245B60"/>
    <w:rsid w:val="00245CC7"/>
    <w:rsid w:val="00245F2C"/>
    <w:rsid w:val="0024751C"/>
    <w:rsid w:val="00247F4A"/>
    <w:rsid w:val="00250863"/>
    <w:rsid w:val="002509A5"/>
    <w:rsid w:val="00250FD7"/>
    <w:rsid w:val="002518E2"/>
    <w:rsid w:val="0025242C"/>
    <w:rsid w:val="0025245F"/>
    <w:rsid w:val="00253528"/>
    <w:rsid w:val="0025483C"/>
    <w:rsid w:val="00254E57"/>
    <w:rsid w:val="00254F41"/>
    <w:rsid w:val="0025566C"/>
    <w:rsid w:val="00256743"/>
    <w:rsid w:val="00257281"/>
    <w:rsid w:val="002574B5"/>
    <w:rsid w:val="00257C5A"/>
    <w:rsid w:val="002606C4"/>
    <w:rsid w:val="00260A36"/>
    <w:rsid w:val="00261599"/>
    <w:rsid w:val="00261FF9"/>
    <w:rsid w:val="00262127"/>
    <w:rsid w:val="00262741"/>
    <w:rsid w:val="002639E4"/>
    <w:rsid w:val="00264147"/>
    <w:rsid w:val="0026469E"/>
    <w:rsid w:val="00264DB0"/>
    <w:rsid w:val="002651AF"/>
    <w:rsid w:val="0026591B"/>
    <w:rsid w:val="002665CA"/>
    <w:rsid w:val="0026787E"/>
    <w:rsid w:val="002679D1"/>
    <w:rsid w:val="00267E30"/>
    <w:rsid w:val="00270426"/>
    <w:rsid w:val="00273D45"/>
    <w:rsid w:val="002740BB"/>
    <w:rsid w:val="002740FC"/>
    <w:rsid w:val="00274325"/>
    <w:rsid w:val="00274475"/>
    <w:rsid w:val="0027457A"/>
    <w:rsid w:val="00275218"/>
    <w:rsid w:val="002762A2"/>
    <w:rsid w:val="00276693"/>
    <w:rsid w:val="0027694E"/>
    <w:rsid w:val="00276993"/>
    <w:rsid w:val="00276A27"/>
    <w:rsid w:val="0027752A"/>
    <w:rsid w:val="00280D60"/>
    <w:rsid w:val="0028115C"/>
    <w:rsid w:val="0028174B"/>
    <w:rsid w:val="00282D6B"/>
    <w:rsid w:val="00283763"/>
    <w:rsid w:val="002837A8"/>
    <w:rsid w:val="00283CE7"/>
    <w:rsid w:val="00284BCB"/>
    <w:rsid w:val="00284EE2"/>
    <w:rsid w:val="0028560B"/>
    <w:rsid w:val="002859EC"/>
    <w:rsid w:val="00287141"/>
    <w:rsid w:val="002874A1"/>
    <w:rsid w:val="00287E64"/>
    <w:rsid w:val="00287FBA"/>
    <w:rsid w:val="00290532"/>
    <w:rsid w:val="002908BD"/>
    <w:rsid w:val="00291E45"/>
    <w:rsid w:val="0029232C"/>
    <w:rsid w:val="002932E5"/>
    <w:rsid w:val="0029353A"/>
    <w:rsid w:val="00293618"/>
    <w:rsid w:val="00293619"/>
    <w:rsid w:val="0029361E"/>
    <w:rsid w:val="00293804"/>
    <w:rsid w:val="00293BE0"/>
    <w:rsid w:val="0029427D"/>
    <w:rsid w:val="00295AAE"/>
    <w:rsid w:val="00295B02"/>
    <w:rsid w:val="00296680"/>
    <w:rsid w:val="002967FE"/>
    <w:rsid w:val="0029702E"/>
    <w:rsid w:val="002971BF"/>
    <w:rsid w:val="002979CE"/>
    <w:rsid w:val="00297A1A"/>
    <w:rsid w:val="00297B50"/>
    <w:rsid w:val="002A00C3"/>
    <w:rsid w:val="002A161B"/>
    <w:rsid w:val="002A1717"/>
    <w:rsid w:val="002A186B"/>
    <w:rsid w:val="002A2001"/>
    <w:rsid w:val="002A2305"/>
    <w:rsid w:val="002A28E9"/>
    <w:rsid w:val="002A3A6E"/>
    <w:rsid w:val="002A3D22"/>
    <w:rsid w:val="002A4A59"/>
    <w:rsid w:val="002A525F"/>
    <w:rsid w:val="002A6076"/>
    <w:rsid w:val="002A6BA1"/>
    <w:rsid w:val="002A6E79"/>
    <w:rsid w:val="002A702C"/>
    <w:rsid w:val="002A72F0"/>
    <w:rsid w:val="002A7D9B"/>
    <w:rsid w:val="002B039D"/>
    <w:rsid w:val="002B0F3E"/>
    <w:rsid w:val="002B18EA"/>
    <w:rsid w:val="002B3890"/>
    <w:rsid w:val="002B39C1"/>
    <w:rsid w:val="002B5094"/>
    <w:rsid w:val="002B5337"/>
    <w:rsid w:val="002B56B3"/>
    <w:rsid w:val="002B6FF4"/>
    <w:rsid w:val="002B727E"/>
    <w:rsid w:val="002C070D"/>
    <w:rsid w:val="002C0E7F"/>
    <w:rsid w:val="002C1B24"/>
    <w:rsid w:val="002C20EB"/>
    <w:rsid w:val="002C307B"/>
    <w:rsid w:val="002C30C5"/>
    <w:rsid w:val="002C336B"/>
    <w:rsid w:val="002C3B52"/>
    <w:rsid w:val="002C3FA5"/>
    <w:rsid w:val="002C4123"/>
    <w:rsid w:val="002C4FFE"/>
    <w:rsid w:val="002C693C"/>
    <w:rsid w:val="002C69A7"/>
    <w:rsid w:val="002C73AE"/>
    <w:rsid w:val="002C7ACD"/>
    <w:rsid w:val="002C7B96"/>
    <w:rsid w:val="002C7C08"/>
    <w:rsid w:val="002D04C9"/>
    <w:rsid w:val="002D105F"/>
    <w:rsid w:val="002D113B"/>
    <w:rsid w:val="002D1884"/>
    <w:rsid w:val="002D1ABB"/>
    <w:rsid w:val="002D1F93"/>
    <w:rsid w:val="002D2828"/>
    <w:rsid w:val="002D2D1C"/>
    <w:rsid w:val="002D36D8"/>
    <w:rsid w:val="002D4070"/>
    <w:rsid w:val="002D4829"/>
    <w:rsid w:val="002D4853"/>
    <w:rsid w:val="002D4BB3"/>
    <w:rsid w:val="002D53BF"/>
    <w:rsid w:val="002D53C7"/>
    <w:rsid w:val="002D5BCC"/>
    <w:rsid w:val="002D5E07"/>
    <w:rsid w:val="002D5F5E"/>
    <w:rsid w:val="002D6371"/>
    <w:rsid w:val="002D697F"/>
    <w:rsid w:val="002D6EC5"/>
    <w:rsid w:val="002D7926"/>
    <w:rsid w:val="002E0746"/>
    <w:rsid w:val="002E12DA"/>
    <w:rsid w:val="002E1E25"/>
    <w:rsid w:val="002E2B28"/>
    <w:rsid w:val="002E2BFB"/>
    <w:rsid w:val="002E30BA"/>
    <w:rsid w:val="002E391B"/>
    <w:rsid w:val="002E3D5E"/>
    <w:rsid w:val="002E412F"/>
    <w:rsid w:val="002E4740"/>
    <w:rsid w:val="002E4F86"/>
    <w:rsid w:val="002E5EE6"/>
    <w:rsid w:val="002E6453"/>
    <w:rsid w:val="002E6857"/>
    <w:rsid w:val="002E6A1C"/>
    <w:rsid w:val="002E7A1C"/>
    <w:rsid w:val="002E7CB8"/>
    <w:rsid w:val="002E7FB9"/>
    <w:rsid w:val="002F0309"/>
    <w:rsid w:val="002F146A"/>
    <w:rsid w:val="002F1C7B"/>
    <w:rsid w:val="002F29DB"/>
    <w:rsid w:val="002F2AEC"/>
    <w:rsid w:val="002F33BC"/>
    <w:rsid w:val="002F3CCF"/>
    <w:rsid w:val="002F420C"/>
    <w:rsid w:val="002F48AB"/>
    <w:rsid w:val="002F4E08"/>
    <w:rsid w:val="002F52CB"/>
    <w:rsid w:val="002F558E"/>
    <w:rsid w:val="002F5868"/>
    <w:rsid w:val="002F6B84"/>
    <w:rsid w:val="002F6BD0"/>
    <w:rsid w:val="002F6BD8"/>
    <w:rsid w:val="002F7D1D"/>
    <w:rsid w:val="0030011A"/>
    <w:rsid w:val="003007C1"/>
    <w:rsid w:val="00300C07"/>
    <w:rsid w:val="003022B1"/>
    <w:rsid w:val="00302D84"/>
    <w:rsid w:val="003039AA"/>
    <w:rsid w:val="00304B53"/>
    <w:rsid w:val="00305C10"/>
    <w:rsid w:val="0030620B"/>
    <w:rsid w:val="00307B3B"/>
    <w:rsid w:val="00307C18"/>
    <w:rsid w:val="00310183"/>
    <w:rsid w:val="00310681"/>
    <w:rsid w:val="003108C9"/>
    <w:rsid w:val="00310A2F"/>
    <w:rsid w:val="00310B8D"/>
    <w:rsid w:val="0031150C"/>
    <w:rsid w:val="003115D5"/>
    <w:rsid w:val="00311806"/>
    <w:rsid w:val="00312B1A"/>
    <w:rsid w:val="00313937"/>
    <w:rsid w:val="00314487"/>
    <w:rsid w:val="0031456E"/>
    <w:rsid w:val="00314C67"/>
    <w:rsid w:val="00315A09"/>
    <w:rsid w:val="00316130"/>
    <w:rsid w:val="00316371"/>
    <w:rsid w:val="00316BED"/>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504"/>
    <w:rsid w:val="00331B52"/>
    <w:rsid w:val="00331FBE"/>
    <w:rsid w:val="00332980"/>
    <w:rsid w:val="00333E29"/>
    <w:rsid w:val="00334A68"/>
    <w:rsid w:val="003356EC"/>
    <w:rsid w:val="00336682"/>
    <w:rsid w:val="003377C7"/>
    <w:rsid w:val="00340154"/>
    <w:rsid w:val="003415B0"/>
    <w:rsid w:val="00341965"/>
    <w:rsid w:val="00342127"/>
    <w:rsid w:val="0034366C"/>
    <w:rsid w:val="00343684"/>
    <w:rsid w:val="00344D90"/>
    <w:rsid w:val="00344F9B"/>
    <w:rsid w:val="003461B0"/>
    <w:rsid w:val="003469F4"/>
    <w:rsid w:val="00346ABD"/>
    <w:rsid w:val="00350A9A"/>
    <w:rsid w:val="00350EEC"/>
    <w:rsid w:val="00351252"/>
    <w:rsid w:val="003516BB"/>
    <w:rsid w:val="003519AD"/>
    <w:rsid w:val="00356E16"/>
    <w:rsid w:val="0035732D"/>
    <w:rsid w:val="003578FE"/>
    <w:rsid w:val="00357D38"/>
    <w:rsid w:val="00360000"/>
    <w:rsid w:val="0036061D"/>
    <w:rsid w:val="0036095D"/>
    <w:rsid w:val="00360B6D"/>
    <w:rsid w:val="00360D35"/>
    <w:rsid w:val="003612FD"/>
    <w:rsid w:val="0036168B"/>
    <w:rsid w:val="00361A26"/>
    <w:rsid w:val="003622A5"/>
    <w:rsid w:val="00362D13"/>
    <w:rsid w:val="00364575"/>
    <w:rsid w:val="00364D1A"/>
    <w:rsid w:val="00364DC0"/>
    <w:rsid w:val="00365752"/>
    <w:rsid w:val="00366005"/>
    <w:rsid w:val="003664A8"/>
    <w:rsid w:val="00366F4B"/>
    <w:rsid w:val="0036754B"/>
    <w:rsid w:val="00367A35"/>
    <w:rsid w:val="00367B2C"/>
    <w:rsid w:val="003701E8"/>
    <w:rsid w:val="003703C1"/>
    <w:rsid w:val="00371249"/>
    <w:rsid w:val="003737E7"/>
    <w:rsid w:val="00373D71"/>
    <w:rsid w:val="003747E7"/>
    <w:rsid w:val="003747FE"/>
    <w:rsid w:val="003751E7"/>
    <w:rsid w:val="00375B17"/>
    <w:rsid w:val="00375D3C"/>
    <w:rsid w:val="00376734"/>
    <w:rsid w:val="00376D20"/>
    <w:rsid w:val="00377021"/>
    <w:rsid w:val="00377555"/>
    <w:rsid w:val="00377AAD"/>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0F75"/>
    <w:rsid w:val="003917A5"/>
    <w:rsid w:val="00391E7F"/>
    <w:rsid w:val="00392976"/>
    <w:rsid w:val="00393417"/>
    <w:rsid w:val="00395D7F"/>
    <w:rsid w:val="003968CF"/>
    <w:rsid w:val="00396A0A"/>
    <w:rsid w:val="00396E88"/>
    <w:rsid w:val="003A034F"/>
    <w:rsid w:val="003A0986"/>
    <w:rsid w:val="003A0A4D"/>
    <w:rsid w:val="003A0D9E"/>
    <w:rsid w:val="003A1316"/>
    <w:rsid w:val="003A16D2"/>
    <w:rsid w:val="003A2A97"/>
    <w:rsid w:val="003A340D"/>
    <w:rsid w:val="003A3A61"/>
    <w:rsid w:val="003A48F2"/>
    <w:rsid w:val="003A4F79"/>
    <w:rsid w:val="003A4F90"/>
    <w:rsid w:val="003A509A"/>
    <w:rsid w:val="003A6158"/>
    <w:rsid w:val="003A64AC"/>
    <w:rsid w:val="003A64E0"/>
    <w:rsid w:val="003A68FB"/>
    <w:rsid w:val="003A722C"/>
    <w:rsid w:val="003A7F68"/>
    <w:rsid w:val="003B02CB"/>
    <w:rsid w:val="003B03A7"/>
    <w:rsid w:val="003B0D90"/>
    <w:rsid w:val="003B134C"/>
    <w:rsid w:val="003B1E98"/>
    <w:rsid w:val="003B1F5D"/>
    <w:rsid w:val="003B26C5"/>
    <w:rsid w:val="003B2841"/>
    <w:rsid w:val="003B31F6"/>
    <w:rsid w:val="003B362A"/>
    <w:rsid w:val="003B3B08"/>
    <w:rsid w:val="003B42A9"/>
    <w:rsid w:val="003B4519"/>
    <w:rsid w:val="003B4693"/>
    <w:rsid w:val="003B51D8"/>
    <w:rsid w:val="003B5253"/>
    <w:rsid w:val="003B5404"/>
    <w:rsid w:val="003B6DAB"/>
    <w:rsid w:val="003B77DB"/>
    <w:rsid w:val="003B7A71"/>
    <w:rsid w:val="003B7CD9"/>
    <w:rsid w:val="003C08F1"/>
    <w:rsid w:val="003C0B38"/>
    <w:rsid w:val="003C1824"/>
    <w:rsid w:val="003C1999"/>
    <w:rsid w:val="003C1BFD"/>
    <w:rsid w:val="003C1C93"/>
    <w:rsid w:val="003C3CE5"/>
    <w:rsid w:val="003C59A1"/>
    <w:rsid w:val="003C5F18"/>
    <w:rsid w:val="003C6E02"/>
    <w:rsid w:val="003C7F14"/>
    <w:rsid w:val="003D1651"/>
    <w:rsid w:val="003D1ACA"/>
    <w:rsid w:val="003D2011"/>
    <w:rsid w:val="003D2B3D"/>
    <w:rsid w:val="003D351C"/>
    <w:rsid w:val="003D354E"/>
    <w:rsid w:val="003D45FA"/>
    <w:rsid w:val="003D67A8"/>
    <w:rsid w:val="003D6A88"/>
    <w:rsid w:val="003D7001"/>
    <w:rsid w:val="003D7861"/>
    <w:rsid w:val="003E03A3"/>
    <w:rsid w:val="003E1DDF"/>
    <w:rsid w:val="003E1E0C"/>
    <w:rsid w:val="003E3771"/>
    <w:rsid w:val="003E3E72"/>
    <w:rsid w:val="003E3F29"/>
    <w:rsid w:val="003E3F53"/>
    <w:rsid w:val="003E4B2E"/>
    <w:rsid w:val="003E4FCC"/>
    <w:rsid w:val="003E5227"/>
    <w:rsid w:val="003E5273"/>
    <w:rsid w:val="003E5E34"/>
    <w:rsid w:val="003E5FC4"/>
    <w:rsid w:val="003E61C3"/>
    <w:rsid w:val="003E647B"/>
    <w:rsid w:val="003E79BF"/>
    <w:rsid w:val="003E7DB2"/>
    <w:rsid w:val="003F11FD"/>
    <w:rsid w:val="003F13EE"/>
    <w:rsid w:val="003F2507"/>
    <w:rsid w:val="003F27F0"/>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4FFC"/>
    <w:rsid w:val="004063AE"/>
    <w:rsid w:val="0040734E"/>
    <w:rsid w:val="0040756E"/>
    <w:rsid w:val="00410B17"/>
    <w:rsid w:val="00410CCC"/>
    <w:rsid w:val="00411527"/>
    <w:rsid w:val="00411853"/>
    <w:rsid w:val="00411A43"/>
    <w:rsid w:val="004134DE"/>
    <w:rsid w:val="00413879"/>
    <w:rsid w:val="00414233"/>
    <w:rsid w:val="004152E7"/>
    <w:rsid w:val="0041564A"/>
    <w:rsid w:val="0041565E"/>
    <w:rsid w:val="00415907"/>
    <w:rsid w:val="00416012"/>
    <w:rsid w:val="0041609A"/>
    <w:rsid w:val="00416306"/>
    <w:rsid w:val="004168E0"/>
    <w:rsid w:val="004169A2"/>
    <w:rsid w:val="00416D30"/>
    <w:rsid w:val="00417BA9"/>
    <w:rsid w:val="004211F7"/>
    <w:rsid w:val="00421E64"/>
    <w:rsid w:val="00422193"/>
    <w:rsid w:val="0042236F"/>
    <w:rsid w:val="00422F4F"/>
    <w:rsid w:val="004230D3"/>
    <w:rsid w:val="004249BE"/>
    <w:rsid w:val="00424A70"/>
    <w:rsid w:val="004255C5"/>
    <w:rsid w:val="0042584B"/>
    <w:rsid w:val="00425EC4"/>
    <w:rsid w:val="00425FEF"/>
    <w:rsid w:val="0042669F"/>
    <w:rsid w:val="00426951"/>
    <w:rsid w:val="004305CE"/>
    <w:rsid w:val="0043072D"/>
    <w:rsid w:val="00430B85"/>
    <w:rsid w:val="00430E22"/>
    <w:rsid w:val="00433944"/>
    <w:rsid w:val="00433A00"/>
    <w:rsid w:val="00434764"/>
    <w:rsid w:val="00434ADF"/>
    <w:rsid w:val="00434BE7"/>
    <w:rsid w:val="00434C31"/>
    <w:rsid w:val="00435271"/>
    <w:rsid w:val="004352B5"/>
    <w:rsid w:val="004361C4"/>
    <w:rsid w:val="00436E1D"/>
    <w:rsid w:val="0043731C"/>
    <w:rsid w:val="00437401"/>
    <w:rsid w:val="00437929"/>
    <w:rsid w:val="00440FCF"/>
    <w:rsid w:val="0044230D"/>
    <w:rsid w:val="004423B2"/>
    <w:rsid w:val="00443B0A"/>
    <w:rsid w:val="00445DE4"/>
    <w:rsid w:val="00447767"/>
    <w:rsid w:val="0045020A"/>
    <w:rsid w:val="00450274"/>
    <w:rsid w:val="00452F7A"/>
    <w:rsid w:val="00453115"/>
    <w:rsid w:val="0045344C"/>
    <w:rsid w:val="00453E1C"/>
    <w:rsid w:val="00454295"/>
    <w:rsid w:val="00454947"/>
    <w:rsid w:val="00454EE6"/>
    <w:rsid w:val="00455544"/>
    <w:rsid w:val="0045638C"/>
    <w:rsid w:val="00456D4B"/>
    <w:rsid w:val="00460383"/>
    <w:rsid w:val="004614D1"/>
    <w:rsid w:val="00461852"/>
    <w:rsid w:val="00462F16"/>
    <w:rsid w:val="0046399B"/>
    <w:rsid w:val="00463FC7"/>
    <w:rsid w:val="00464461"/>
    <w:rsid w:val="00464D9A"/>
    <w:rsid w:val="0046506A"/>
    <w:rsid w:val="0046532E"/>
    <w:rsid w:val="00465999"/>
    <w:rsid w:val="004665CC"/>
    <w:rsid w:val="00466E7D"/>
    <w:rsid w:val="00466E8F"/>
    <w:rsid w:val="00467B22"/>
    <w:rsid w:val="004705F0"/>
    <w:rsid w:val="00470CAF"/>
    <w:rsid w:val="004710AD"/>
    <w:rsid w:val="00473666"/>
    <w:rsid w:val="00473C7F"/>
    <w:rsid w:val="00474D7D"/>
    <w:rsid w:val="00475016"/>
    <w:rsid w:val="004755E4"/>
    <w:rsid w:val="0047596F"/>
    <w:rsid w:val="00475AC9"/>
    <w:rsid w:val="00476298"/>
    <w:rsid w:val="00476F40"/>
    <w:rsid w:val="004801D0"/>
    <w:rsid w:val="004803B6"/>
    <w:rsid w:val="00480A60"/>
    <w:rsid w:val="00480C6D"/>
    <w:rsid w:val="004813B1"/>
    <w:rsid w:val="00481AD0"/>
    <w:rsid w:val="00481B75"/>
    <w:rsid w:val="0048223C"/>
    <w:rsid w:val="004829FC"/>
    <w:rsid w:val="00482B39"/>
    <w:rsid w:val="00482D55"/>
    <w:rsid w:val="00482DD6"/>
    <w:rsid w:val="00484662"/>
    <w:rsid w:val="00484C15"/>
    <w:rsid w:val="00486B82"/>
    <w:rsid w:val="00487101"/>
    <w:rsid w:val="004878F0"/>
    <w:rsid w:val="00487B77"/>
    <w:rsid w:val="00487EFC"/>
    <w:rsid w:val="004901D9"/>
    <w:rsid w:val="0049020D"/>
    <w:rsid w:val="00490717"/>
    <w:rsid w:val="0049077F"/>
    <w:rsid w:val="00491109"/>
    <w:rsid w:val="00491247"/>
    <w:rsid w:val="00492339"/>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502"/>
    <w:rsid w:val="004A0BDF"/>
    <w:rsid w:val="004A16D4"/>
    <w:rsid w:val="004A1DDE"/>
    <w:rsid w:val="004A2C1F"/>
    <w:rsid w:val="004A3142"/>
    <w:rsid w:val="004A36C4"/>
    <w:rsid w:val="004A3CC7"/>
    <w:rsid w:val="004A5F6D"/>
    <w:rsid w:val="004A5F77"/>
    <w:rsid w:val="004A5F9D"/>
    <w:rsid w:val="004A61E8"/>
    <w:rsid w:val="004A6340"/>
    <w:rsid w:val="004A7107"/>
    <w:rsid w:val="004B039E"/>
    <w:rsid w:val="004B0479"/>
    <w:rsid w:val="004B0538"/>
    <w:rsid w:val="004B10E9"/>
    <w:rsid w:val="004B12C1"/>
    <w:rsid w:val="004B299D"/>
    <w:rsid w:val="004B33BE"/>
    <w:rsid w:val="004B3A4F"/>
    <w:rsid w:val="004B449F"/>
    <w:rsid w:val="004B518E"/>
    <w:rsid w:val="004B6178"/>
    <w:rsid w:val="004B64EE"/>
    <w:rsid w:val="004B6BDE"/>
    <w:rsid w:val="004B7415"/>
    <w:rsid w:val="004B750F"/>
    <w:rsid w:val="004B76A1"/>
    <w:rsid w:val="004C0E69"/>
    <w:rsid w:val="004C136E"/>
    <w:rsid w:val="004C171C"/>
    <w:rsid w:val="004C1F3D"/>
    <w:rsid w:val="004C3E76"/>
    <w:rsid w:val="004C3F28"/>
    <w:rsid w:val="004C3FFE"/>
    <w:rsid w:val="004C4FAB"/>
    <w:rsid w:val="004C5000"/>
    <w:rsid w:val="004C5542"/>
    <w:rsid w:val="004C5A60"/>
    <w:rsid w:val="004C6E4B"/>
    <w:rsid w:val="004C6EB4"/>
    <w:rsid w:val="004C6FE2"/>
    <w:rsid w:val="004C72F0"/>
    <w:rsid w:val="004D0288"/>
    <w:rsid w:val="004D0493"/>
    <w:rsid w:val="004D1235"/>
    <w:rsid w:val="004D19A6"/>
    <w:rsid w:val="004D1A24"/>
    <w:rsid w:val="004D1AE0"/>
    <w:rsid w:val="004D2995"/>
    <w:rsid w:val="004D2D39"/>
    <w:rsid w:val="004D49F2"/>
    <w:rsid w:val="004D4B5D"/>
    <w:rsid w:val="004D53A2"/>
    <w:rsid w:val="004D56D6"/>
    <w:rsid w:val="004D5840"/>
    <w:rsid w:val="004D5A1D"/>
    <w:rsid w:val="004D5B07"/>
    <w:rsid w:val="004D5E0C"/>
    <w:rsid w:val="004E0456"/>
    <w:rsid w:val="004E07BF"/>
    <w:rsid w:val="004E235E"/>
    <w:rsid w:val="004E2FC6"/>
    <w:rsid w:val="004E36D5"/>
    <w:rsid w:val="004E394D"/>
    <w:rsid w:val="004E42EF"/>
    <w:rsid w:val="004E6512"/>
    <w:rsid w:val="004E6AC5"/>
    <w:rsid w:val="004E773C"/>
    <w:rsid w:val="004F0991"/>
    <w:rsid w:val="004F0A6B"/>
    <w:rsid w:val="004F0D25"/>
    <w:rsid w:val="004F0D5A"/>
    <w:rsid w:val="004F114C"/>
    <w:rsid w:val="004F141E"/>
    <w:rsid w:val="004F3091"/>
    <w:rsid w:val="004F37A9"/>
    <w:rsid w:val="004F475A"/>
    <w:rsid w:val="004F4A52"/>
    <w:rsid w:val="004F5983"/>
    <w:rsid w:val="004F5C8B"/>
    <w:rsid w:val="004F6EA9"/>
    <w:rsid w:val="004F758E"/>
    <w:rsid w:val="0050024A"/>
    <w:rsid w:val="0050157C"/>
    <w:rsid w:val="00502AC7"/>
    <w:rsid w:val="0050412A"/>
    <w:rsid w:val="00504226"/>
    <w:rsid w:val="00504995"/>
    <w:rsid w:val="00504B7E"/>
    <w:rsid w:val="00505B65"/>
    <w:rsid w:val="00505EE7"/>
    <w:rsid w:val="00506DB9"/>
    <w:rsid w:val="00507227"/>
    <w:rsid w:val="0050744C"/>
    <w:rsid w:val="00507D5A"/>
    <w:rsid w:val="00507DDA"/>
    <w:rsid w:val="00507F26"/>
    <w:rsid w:val="00510CF5"/>
    <w:rsid w:val="00511790"/>
    <w:rsid w:val="00511B4F"/>
    <w:rsid w:val="00511EBA"/>
    <w:rsid w:val="005121FC"/>
    <w:rsid w:val="00512736"/>
    <w:rsid w:val="005131FE"/>
    <w:rsid w:val="005139E6"/>
    <w:rsid w:val="00514D0E"/>
    <w:rsid w:val="005156C9"/>
    <w:rsid w:val="005172FD"/>
    <w:rsid w:val="0052014B"/>
    <w:rsid w:val="005201FA"/>
    <w:rsid w:val="005207D3"/>
    <w:rsid w:val="00520B01"/>
    <w:rsid w:val="00521420"/>
    <w:rsid w:val="00521BB4"/>
    <w:rsid w:val="005222B6"/>
    <w:rsid w:val="00522A3F"/>
    <w:rsid w:val="0052333D"/>
    <w:rsid w:val="00523F88"/>
    <w:rsid w:val="005252B3"/>
    <w:rsid w:val="00525325"/>
    <w:rsid w:val="005257BA"/>
    <w:rsid w:val="00526EBE"/>
    <w:rsid w:val="00526F6B"/>
    <w:rsid w:val="00527F5E"/>
    <w:rsid w:val="005301E1"/>
    <w:rsid w:val="005308B3"/>
    <w:rsid w:val="00530F57"/>
    <w:rsid w:val="00532002"/>
    <w:rsid w:val="005324D7"/>
    <w:rsid w:val="00532A2C"/>
    <w:rsid w:val="00533077"/>
    <w:rsid w:val="005338F6"/>
    <w:rsid w:val="00534D72"/>
    <w:rsid w:val="00534EF7"/>
    <w:rsid w:val="00535375"/>
    <w:rsid w:val="00535460"/>
    <w:rsid w:val="005356F8"/>
    <w:rsid w:val="0053583A"/>
    <w:rsid w:val="005372E8"/>
    <w:rsid w:val="005376DF"/>
    <w:rsid w:val="005378BB"/>
    <w:rsid w:val="005378F3"/>
    <w:rsid w:val="005411B1"/>
    <w:rsid w:val="00542498"/>
    <w:rsid w:val="005432D2"/>
    <w:rsid w:val="00543CE4"/>
    <w:rsid w:val="005450AD"/>
    <w:rsid w:val="00545180"/>
    <w:rsid w:val="00547F57"/>
    <w:rsid w:val="005508EB"/>
    <w:rsid w:val="00550BFC"/>
    <w:rsid w:val="0055206F"/>
    <w:rsid w:val="005541E2"/>
    <w:rsid w:val="00554768"/>
    <w:rsid w:val="00554C3D"/>
    <w:rsid w:val="00555FF3"/>
    <w:rsid w:val="005560AC"/>
    <w:rsid w:val="00556956"/>
    <w:rsid w:val="0055708D"/>
    <w:rsid w:val="00562246"/>
    <w:rsid w:val="00562962"/>
    <w:rsid w:val="005629C8"/>
    <w:rsid w:val="00562B6D"/>
    <w:rsid w:val="00562D95"/>
    <w:rsid w:val="00563077"/>
    <w:rsid w:val="005646C4"/>
    <w:rsid w:val="00564FE2"/>
    <w:rsid w:val="00565693"/>
    <w:rsid w:val="00566491"/>
    <w:rsid w:val="0056662E"/>
    <w:rsid w:val="00567691"/>
    <w:rsid w:val="005676E5"/>
    <w:rsid w:val="0056779A"/>
    <w:rsid w:val="005702CA"/>
    <w:rsid w:val="00570561"/>
    <w:rsid w:val="00570A26"/>
    <w:rsid w:val="00570CFD"/>
    <w:rsid w:val="005720FD"/>
    <w:rsid w:val="005727EA"/>
    <w:rsid w:val="00572C44"/>
    <w:rsid w:val="00572D04"/>
    <w:rsid w:val="00575BE0"/>
    <w:rsid w:val="00575C4E"/>
    <w:rsid w:val="00576617"/>
    <w:rsid w:val="005767A4"/>
    <w:rsid w:val="005779A1"/>
    <w:rsid w:val="00577D51"/>
    <w:rsid w:val="00577F0C"/>
    <w:rsid w:val="00580496"/>
    <w:rsid w:val="00580B52"/>
    <w:rsid w:val="0058262B"/>
    <w:rsid w:val="00582708"/>
    <w:rsid w:val="00582C4C"/>
    <w:rsid w:val="0058312C"/>
    <w:rsid w:val="005839E6"/>
    <w:rsid w:val="00586016"/>
    <w:rsid w:val="00586524"/>
    <w:rsid w:val="00586AA6"/>
    <w:rsid w:val="00586FAD"/>
    <w:rsid w:val="00587527"/>
    <w:rsid w:val="005876CB"/>
    <w:rsid w:val="00590341"/>
    <w:rsid w:val="0059109D"/>
    <w:rsid w:val="00591818"/>
    <w:rsid w:val="00591BC7"/>
    <w:rsid w:val="00591DA2"/>
    <w:rsid w:val="00593135"/>
    <w:rsid w:val="005932A4"/>
    <w:rsid w:val="00593DCE"/>
    <w:rsid w:val="00593E52"/>
    <w:rsid w:val="00593ECD"/>
    <w:rsid w:val="00594D67"/>
    <w:rsid w:val="00595BE7"/>
    <w:rsid w:val="005971E5"/>
    <w:rsid w:val="0059754B"/>
    <w:rsid w:val="005A000C"/>
    <w:rsid w:val="005A0429"/>
    <w:rsid w:val="005A08C8"/>
    <w:rsid w:val="005A093C"/>
    <w:rsid w:val="005A2491"/>
    <w:rsid w:val="005A29A1"/>
    <w:rsid w:val="005A57DA"/>
    <w:rsid w:val="005A635B"/>
    <w:rsid w:val="005A6AF4"/>
    <w:rsid w:val="005A7D07"/>
    <w:rsid w:val="005A7E5F"/>
    <w:rsid w:val="005B0AD2"/>
    <w:rsid w:val="005B1B64"/>
    <w:rsid w:val="005B1D85"/>
    <w:rsid w:val="005B1DBB"/>
    <w:rsid w:val="005B2BD2"/>
    <w:rsid w:val="005B3B02"/>
    <w:rsid w:val="005B3FB4"/>
    <w:rsid w:val="005B4266"/>
    <w:rsid w:val="005B4527"/>
    <w:rsid w:val="005B45C8"/>
    <w:rsid w:val="005B4F0D"/>
    <w:rsid w:val="005B4FAC"/>
    <w:rsid w:val="005B6CB4"/>
    <w:rsid w:val="005B7E10"/>
    <w:rsid w:val="005C00E3"/>
    <w:rsid w:val="005C01C7"/>
    <w:rsid w:val="005C0526"/>
    <w:rsid w:val="005C0C9D"/>
    <w:rsid w:val="005C13BD"/>
    <w:rsid w:val="005C1EF0"/>
    <w:rsid w:val="005C24A0"/>
    <w:rsid w:val="005C269D"/>
    <w:rsid w:val="005C2CF1"/>
    <w:rsid w:val="005C4FEA"/>
    <w:rsid w:val="005C52D7"/>
    <w:rsid w:val="005C538D"/>
    <w:rsid w:val="005C560A"/>
    <w:rsid w:val="005C586D"/>
    <w:rsid w:val="005C5A17"/>
    <w:rsid w:val="005C5FD2"/>
    <w:rsid w:val="005C64F1"/>
    <w:rsid w:val="005C76A7"/>
    <w:rsid w:val="005D0225"/>
    <w:rsid w:val="005D027A"/>
    <w:rsid w:val="005D1126"/>
    <w:rsid w:val="005D1FFD"/>
    <w:rsid w:val="005D2469"/>
    <w:rsid w:val="005D2D63"/>
    <w:rsid w:val="005D2FC8"/>
    <w:rsid w:val="005D3EAA"/>
    <w:rsid w:val="005D44C3"/>
    <w:rsid w:val="005D473E"/>
    <w:rsid w:val="005D4ED9"/>
    <w:rsid w:val="005D60D2"/>
    <w:rsid w:val="005D6BFC"/>
    <w:rsid w:val="005D77EB"/>
    <w:rsid w:val="005E02C1"/>
    <w:rsid w:val="005E054E"/>
    <w:rsid w:val="005E14D0"/>
    <w:rsid w:val="005E200C"/>
    <w:rsid w:val="005E2C1B"/>
    <w:rsid w:val="005E2E6A"/>
    <w:rsid w:val="005E4ECD"/>
    <w:rsid w:val="005E5B1E"/>
    <w:rsid w:val="005E652B"/>
    <w:rsid w:val="005E685B"/>
    <w:rsid w:val="005E6979"/>
    <w:rsid w:val="005E6FE1"/>
    <w:rsid w:val="005E7044"/>
    <w:rsid w:val="005E7EE7"/>
    <w:rsid w:val="005F00C9"/>
    <w:rsid w:val="005F0493"/>
    <w:rsid w:val="005F0749"/>
    <w:rsid w:val="005F1BD9"/>
    <w:rsid w:val="005F2CA6"/>
    <w:rsid w:val="005F3A4C"/>
    <w:rsid w:val="005F43CE"/>
    <w:rsid w:val="005F4442"/>
    <w:rsid w:val="005F4DCA"/>
    <w:rsid w:val="005F5750"/>
    <w:rsid w:val="005F5B52"/>
    <w:rsid w:val="005F608E"/>
    <w:rsid w:val="005F70C7"/>
    <w:rsid w:val="00600AD6"/>
    <w:rsid w:val="00600AEB"/>
    <w:rsid w:val="00600DD5"/>
    <w:rsid w:val="00600F31"/>
    <w:rsid w:val="006016E2"/>
    <w:rsid w:val="00601C53"/>
    <w:rsid w:val="00601EBE"/>
    <w:rsid w:val="006036F8"/>
    <w:rsid w:val="0060386B"/>
    <w:rsid w:val="006039DB"/>
    <w:rsid w:val="00603F19"/>
    <w:rsid w:val="00603F9B"/>
    <w:rsid w:val="00604A1E"/>
    <w:rsid w:val="0060558A"/>
    <w:rsid w:val="00605A07"/>
    <w:rsid w:val="00607214"/>
    <w:rsid w:val="006076AA"/>
    <w:rsid w:val="00607CCD"/>
    <w:rsid w:val="00607D94"/>
    <w:rsid w:val="00611658"/>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4402"/>
    <w:rsid w:val="00625B03"/>
    <w:rsid w:val="00625C27"/>
    <w:rsid w:val="00626207"/>
    <w:rsid w:val="00626F0F"/>
    <w:rsid w:val="006272E9"/>
    <w:rsid w:val="006279CD"/>
    <w:rsid w:val="00630ABC"/>
    <w:rsid w:val="00631361"/>
    <w:rsid w:val="0063164D"/>
    <w:rsid w:val="00631995"/>
    <w:rsid w:val="00632231"/>
    <w:rsid w:val="0063240C"/>
    <w:rsid w:val="006327D4"/>
    <w:rsid w:val="00633816"/>
    <w:rsid w:val="006339A1"/>
    <w:rsid w:val="00634479"/>
    <w:rsid w:val="0063470E"/>
    <w:rsid w:val="006347DC"/>
    <w:rsid w:val="006352C1"/>
    <w:rsid w:val="00635986"/>
    <w:rsid w:val="00637248"/>
    <w:rsid w:val="00637E4C"/>
    <w:rsid w:val="00640F8B"/>
    <w:rsid w:val="00641A13"/>
    <w:rsid w:val="00641D8E"/>
    <w:rsid w:val="00643F32"/>
    <w:rsid w:val="00644D51"/>
    <w:rsid w:val="00646288"/>
    <w:rsid w:val="00646DB6"/>
    <w:rsid w:val="0064714A"/>
    <w:rsid w:val="00647152"/>
    <w:rsid w:val="00650A2E"/>
    <w:rsid w:val="006513C3"/>
    <w:rsid w:val="0065146A"/>
    <w:rsid w:val="00651B87"/>
    <w:rsid w:val="00653440"/>
    <w:rsid w:val="006534FF"/>
    <w:rsid w:val="00653652"/>
    <w:rsid w:val="00654B7D"/>
    <w:rsid w:val="00655FD7"/>
    <w:rsid w:val="00656B0B"/>
    <w:rsid w:val="00656E4A"/>
    <w:rsid w:val="00657A47"/>
    <w:rsid w:val="00657A8C"/>
    <w:rsid w:val="00660EAB"/>
    <w:rsid w:val="006617D5"/>
    <w:rsid w:val="00662055"/>
    <w:rsid w:val="0066294D"/>
    <w:rsid w:val="006649AF"/>
    <w:rsid w:val="0066526B"/>
    <w:rsid w:val="006674F4"/>
    <w:rsid w:val="00670DC7"/>
    <w:rsid w:val="00670FE7"/>
    <w:rsid w:val="0067102B"/>
    <w:rsid w:val="00671120"/>
    <w:rsid w:val="00671BEB"/>
    <w:rsid w:val="006722F6"/>
    <w:rsid w:val="00672C07"/>
    <w:rsid w:val="00672FF4"/>
    <w:rsid w:val="0067462E"/>
    <w:rsid w:val="00674B87"/>
    <w:rsid w:val="0067570A"/>
    <w:rsid w:val="006759C8"/>
    <w:rsid w:val="0067672F"/>
    <w:rsid w:val="006775CC"/>
    <w:rsid w:val="00677F32"/>
    <w:rsid w:val="00680162"/>
    <w:rsid w:val="006804EB"/>
    <w:rsid w:val="006807C3"/>
    <w:rsid w:val="0068097E"/>
    <w:rsid w:val="00680D3B"/>
    <w:rsid w:val="0068126D"/>
    <w:rsid w:val="00681392"/>
    <w:rsid w:val="006823BD"/>
    <w:rsid w:val="00682ADD"/>
    <w:rsid w:val="00682E2D"/>
    <w:rsid w:val="00682E3D"/>
    <w:rsid w:val="0068337C"/>
    <w:rsid w:val="00684039"/>
    <w:rsid w:val="0068426A"/>
    <w:rsid w:val="0068455E"/>
    <w:rsid w:val="0068556A"/>
    <w:rsid w:val="00685580"/>
    <w:rsid w:val="006856A0"/>
    <w:rsid w:val="00685F0D"/>
    <w:rsid w:val="0068623A"/>
    <w:rsid w:val="00687489"/>
    <w:rsid w:val="00687CC0"/>
    <w:rsid w:val="00687D8C"/>
    <w:rsid w:val="0069002F"/>
    <w:rsid w:val="006905E3"/>
    <w:rsid w:val="00691B87"/>
    <w:rsid w:val="00692DB3"/>
    <w:rsid w:val="00694384"/>
    <w:rsid w:val="00694A8E"/>
    <w:rsid w:val="00694EF8"/>
    <w:rsid w:val="0069642B"/>
    <w:rsid w:val="00696477"/>
    <w:rsid w:val="00696C66"/>
    <w:rsid w:val="00696E74"/>
    <w:rsid w:val="00697A73"/>
    <w:rsid w:val="006A1844"/>
    <w:rsid w:val="006A2712"/>
    <w:rsid w:val="006A3067"/>
    <w:rsid w:val="006A3698"/>
    <w:rsid w:val="006A396A"/>
    <w:rsid w:val="006A40C3"/>
    <w:rsid w:val="006A4747"/>
    <w:rsid w:val="006A4C74"/>
    <w:rsid w:val="006A4F7E"/>
    <w:rsid w:val="006A6363"/>
    <w:rsid w:val="006A69FC"/>
    <w:rsid w:val="006A7885"/>
    <w:rsid w:val="006B36F2"/>
    <w:rsid w:val="006B5657"/>
    <w:rsid w:val="006B5F18"/>
    <w:rsid w:val="006B64AC"/>
    <w:rsid w:val="006B6C0F"/>
    <w:rsid w:val="006B78A5"/>
    <w:rsid w:val="006B7C47"/>
    <w:rsid w:val="006C0798"/>
    <w:rsid w:val="006C14D8"/>
    <w:rsid w:val="006C19D8"/>
    <w:rsid w:val="006C1C34"/>
    <w:rsid w:val="006C226B"/>
    <w:rsid w:val="006C2721"/>
    <w:rsid w:val="006C3865"/>
    <w:rsid w:val="006C42D9"/>
    <w:rsid w:val="006C4552"/>
    <w:rsid w:val="006C4AF3"/>
    <w:rsid w:val="006C5165"/>
    <w:rsid w:val="006C57B0"/>
    <w:rsid w:val="006C5C52"/>
    <w:rsid w:val="006C6267"/>
    <w:rsid w:val="006C6E91"/>
    <w:rsid w:val="006C7556"/>
    <w:rsid w:val="006D063E"/>
    <w:rsid w:val="006D12F5"/>
    <w:rsid w:val="006D154D"/>
    <w:rsid w:val="006D1BDC"/>
    <w:rsid w:val="006D22B9"/>
    <w:rsid w:val="006D2F18"/>
    <w:rsid w:val="006D3FDA"/>
    <w:rsid w:val="006D4609"/>
    <w:rsid w:val="006D57E3"/>
    <w:rsid w:val="006D5C89"/>
    <w:rsid w:val="006D616D"/>
    <w:rsid w:val="006D7019"/>
    <w:rsid w:val="006D74A9"/>
    <w:rsid w:val="006D797F"/>
    <w:rsid w:val="006D7BCF"/>
    <w:rsid w:val="006E2F5F"/>
    <w:rsid w:val="006E4281"/>
    <w:rsid w:val="006E4DA1"/>
    <w:rsid w:val="006E4DB4"/>
    <w:rsid w:val="006E5A61"/>
    <w:rsid w:val="006E6952"/>
    <w:rsid w:val="006F0EB4"/>
    <w:rsid w:val="006F136C"/>
    <w:rsid w:val="006F13AF"/>
    <w:rsid w:val="006F1BCB"/>
    <w:rsid w:val="006F1F31"/>
    <w:rsid w:val="006F2E0B"/>
    <w:rsid w:val="006F2E96"/>
    <w:rsid w:val="006F353D"/>
    <w:rsid w:val="006F3597"/>
    <w:rsid w:val="006F466C"/>
    <w:rsid w:val="006F4BE3"/>
    <w:rsid w:val="006F4ED8"/>
    <w:rsid w:val="006F4F6D"/>
    <w:rsid w:val="006F558E"/>
    <w:rsid w:val="006F58E7"/>
    <w:rsid w:val="006F5DF3"/>
    <w:rsid w:val="006F615E"/>
    <w:rsid w:val="006F6387"/>
    <w:rsid w:val="006F650C"/>
    <w:rsid w:val="006F67F3"/>
    <w:rsid w:val="006F6FC3"/>
    <w:rsid w:val="007000D8"/>
    <w:rsid w:val="00700441"/>
    <w:rsid w:val="007004A5"/>
    <w:rsid w:val="00700B0B"/>
    <w:rsid w:val="0070181F"/>
    <w:rsid w:val="00702629"/>
    <w:rsid w:val="00702A2A"/>
    <w:rsid w:val="00702BE3"/>
    <w:rsid w:val="00702F78"/>
    <w:rsid w:val="0070323F"/>
    <w:rsid w:val="007049DB"/>
    <w:rsid w:val="00704B18"/>
    <w:rsid w:val="00705358"/>
    <w:rsid w:val="0070563B"/>
    <w:rsid w:val="00705B61"/>
    <w:rsid w:val="00706F85"/>
    <w:rsid w:val="00707EE7"/>
    <w:rsid w:val="00710330"/>
    <w:rsid w:val="00710A5F"/>
    <w:rsid w:val="00710D2C"/>
    <w:rsid w:val="0071202E"/>
    <w:rsid w:val="00712270"/>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003A"/>
    <w:rsid w:val="007311DC"/>
    <w:rsid w:val="00731277"/>
    <w:rsid w:val="00731634"/>
    <w:rsid w:val="00732A0E"/>
    <w:rsid w:val="00732A82"/>
    <w:rsid w:val="00732D6C"/>
    <w:rsid w:val="00732FC6"/>
    <w:rsid w:val="00733DF9"/>
    <w:rsid w:val="00734720"/>
    <w:rsid w:val="007353FF"/>
    <w:rsid w:val="007371C3"/>
    <w:rsid w:val="00737770"/>
    <w:rsid w:val="0073785B"/>
    <w:rsid w:val="00737E04"/>
    <w:rsid w:val="007404CB"/>
    <w:rsid w:val="00740C2D"/>
    <w:rsid w:val="00741102"/>
    <w:rsid w:val="00742BFD"/>
    <w:rsid w:val="00742FB1"/>
    <w:rsid w:val="007430EC"/>
    <w:rsid w:val="00745856"/>
    <w:rsid w:val="00745A6C"/>
    <w:rsid w:val="007474E9"/>
    <w:rsid w:val="00747B74"/>
    <w:rsid w:val="00747DEA"/>
    <w:rsid w:val="00751475"/>
    <w:rsid w:val="00752B56"/>
    <w:rsid w:val="00752D2F"/>
    <w:rsid w:val="0075412E"/>
    <w:rsid w:val="0075455F"/>
    <w:rsid w:val="007549DE"/>
    <w:rsid w:val="00755069"/>
    <w:rsid w:val="0075533E"/>
    <w:rsid w:val="007563EC"/>
    <w:rsid w:val="007564B7"/>
    <w:rsid w:val="00756695"/>
    <w:rsid w:val="00756777"/>
    <w:rsid w:val="007571FE"/>
    <w:rsid w:val="00757470"/>
    <w:rsid w:val="00757A2F"/>
    <w:rsid w:val="00757B6D"/>
    <w:rsid w:val="00760615"/>
    <w:rsid w:val="007619EC"/>
    <w:rsid w:val="00761CF3"/>
    <w:rsid w:val="00761DAB"/>
    <w:rsid w:val="00762150"/>
    <w:rsid w:val="0076248B"/>
    <w:rsid w:val="007637CB"/>
    <w:rsid w:val="00765EC2"/>
    <w:rsid w:val="00766338"/>
    <w:rsid w:val="00766EB6"/>
    <w:rsid w:val="007672D0"/>
    <w:rsid w:val="0076751C"/>
    <w:rsid w:val="007705DD"/>
    <w:rsid w:val="0077062C"/>
    <w:rsid w:val="007706B9"/>
    <w:rsid w:val="00771602"/>
    <w:rsid w:val="00771EAD"/>
    <w:rsid w:val="00772C67"/>
    <w:rsid w:val="00773301"/>
    <w:rsid w:val="007746E1"/>
    <w:rsid w:val="00774BE2"/>
    <w:rsid w:val="00775676"/>
    <w:rsid w:val="0077590E"/>
    <w:rsid w:val="0078147B"/>
    <w:rsid w:val="0078160D"/>
    <w:rsid w:val="00781AE8"/>
    <w:rsid w:val="00782678"/>
    <w:rsid w:val="007829F0"/>
    <w:rsid w:val="00784067"/>
    <w:rsid w:val="00784F82"/>
    <w:rsid w:val="00785643"/>
    <w:rsid w:val="007856E2"/>
    <w:rsid w:val="00785BD1"/>
    <w:rsid w:val="00785E31"/>
    <w:rsid w:val="00785E8B"/>
    <w:rsid w:val="007861E1"/>
    <w:rsid w:val="0078632D"/>
    <w:rsid w:val="007868A4"/>
    <w:rsid w:val="007900ED"/>
    <w:rsid w:val="00790776"/>
    <w:rsid w:val="00790BC8"/>
    <w:rsid w:val="00791932"/>
    <w:rsid w:val="00791BD9"/>
    <w:rsid w:val="007929B3"/>
    <w:rsid w:val="00793CE3"/>
    <w:rsid w:val="00793CEB"/>
    <w:rsid w:val="00795231"/>
    <w:rsid w:val="00796BEA"/>
    <w:rsid w:val="00797159"/>
    <w:rsid w:val="007974B3"/>
    <w:rsid w:val="007A1EB5"/>
    <w:rsid w:val="007A2D29"/>
    <w:rsid w:val="007A343A"/>
    <w:rsid w:val="007A345E"/>
    <w:rsid w:val="007A3BA6"/>
    <w:rsid w:val="007A3E80"/>
    <w:rsid w:val="007A5C54"/>
    <w:rsid w:val="007A628E"/>
    <w:rsid w:val="007A6740"/>
    <w:rsid w:val="007A6AA3"/>
    <w:rsid w:val="007A6E3F"/>
    <w:rsid w:val="007A74C1"/>
    <w:rsid w:val="007A779D"/>
    <w:rsid w:val="007B0611"/>
    <w:rsid w:val="007B0689"/>
    <w:rsid w:val="007B08A7"/>
    <w:rsid w:val="007B0FE8"/>
    <w:rsid w:val="007B1209"/>
    <w:rsid w:val="007B17B0"/>
    <w:rsid w:val="007B313D"/>
    <w:rsid w:val="007B3CA6"/>
    <w:rsid w:val="007B4508"/>
    <w:rsid w:val="007B543E"/>
    <w:rsid w:val="007B570E"/>
    <w:rsid w:val="007B5C5D"/>
    <w:rsid w:val="007B5DED"/>
    <w:rsid w:val="007B61B2"/>
    <w:rsid w:val="007B7323"/>
    <w:rsid w:val="007C0FC4"/>
    <w:rsid w:val="007C13A2"/>
    <w:rsid w:val="007C1E7A"/>
    <w:rsid w:val="007C4C8F"/>
    <w:rsid w:val="007C6297"/>
    <w:rsid w:val="007C6586"/>
    <w:rsid w:val="007C6959"/>
    <w:rsid w:val="007C7028"/>
    <w:rsid w:val="007C707C"/>
    <w:rsid w:val="007C7164"/>
    <w:rsid w:val="007C71D0"/>
    <w:rsid w:val="007C7639"/>
    <w:rsid w:val="007D0588"/>
    <w:rsid w:val="007D05F7"/>
    <w:rsid w:val="007D09CA"/>
    <w:rsid w:val="007D2895"/>
    <w:rsid w:val="007D28C4"/>
    <w:rsid w:val="007D2DB4"/>
    <w:rsid w:val="007D3959"/>
    <w:rsid w:val="007D4434"/>
    <w:rsid w:val="007D479C"/>
    <w:rsid w:val="007D4D8D"/>
    <w:rsid w:val="007D543C"/>
    <w:rsid w:val="007D5E76"/>
    <w:rsid w:val="007D725B"/>
    <w:rsid w:val="007D77C0"/>
    <w:rsid w:val="007E0186"/>
    <w:rsid w:val="007E11CC"/>
    <w:rsid w:val="007E22E3"/>
    <w:rsid w:val="007E2D51"/>
    <w:rsid w:val="007E367D"/>
    <w:rsid w:val="007E3BA7"/>
    <w:rsid w:val="007E45C8"/>
    <w:rsid w:val="007E4791"/>
    <w:rsid w:val="007E4D20"/>
    <w:rsid w:val="007E505C"/>
    <w:rsid w:val="007E55E4"/>
    <w:rsid w:val="007E5A04"/>
    <w:rsid w:val="007E707A"/>
    <w:rsid w:val="007E729B"/>
    <w:rsid w:val="007E7446"/>
    <w:rsid w:val="007E7E9E"/>
    <w:rsid w:val="007F03F0"/>
    <w:rsid w:val="007F098A"/>
    <w:rsid w:val="007F0DD6"/>
    <w:rsid w:val="007F1B19"/>
    <w:rsid w:val="007F1F69"/>
    <w:rsid w:val="007F22D4"/>
    <w:rsid w:val="007F230F"/>
    <w:rsid w:val="007F3059"/>
    <w:rsid w:val="007F3616"/>
    <w:rsid w:val="007F4795"/>
    <w:rsid w:val="007F4CE1"/>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3272"/>
    <w:rsid w:val="00804A18"/>
    <w:rsid w:val="00805782"/>
    <w:rsid w:val="00805BCB"/>
    <w:rsid w:val="00805F62"/>
    <w:rsid w:val="00806354"/>
    <w:rsid w:val="00806D21"/>
    <w:rsid w:val="008073FD"/>
    <w:rsid w:val="00807AB2"/>
    <w:rsid w:val="00810A24"/>
    <w:rsid w:val="00810F2F"/>
    <w:rsid w:val="00810FC1"/>
    <w:rsid w:val="008112E5"/>
    <w:rsid w:val="00811ABF"/>
    <w:rsid w:val="00811C1A"/>
    <w:rsid w:val="00812F41"/>
    <w:rsid w:val="008130CC"/>
    <w:rsid w:val="00813453"/>
    <w:rsid w:val="00813BB6"/>
    <w:rsid w:val="008142FD"/>
    <w:rsid w:val="00814E0F"/>
    <w:rsid w:val="00816337"/>
    <w:rsid w:val="0081753B"/>
    <w:rsid w:val="00817F3E"/>
    <w:rsid w:val="00817FA1"/>
    <w:rsid w:val="00820944"/>
    <w:rsid w:val="00820AE2"/>
    <w:rsid w:val="00821B51"/>
    <w:rsid w:val="00821C19"/>
    <w:rsid w:val="00823A33"/>
    <w:rsid w:val="00823DA4"/>
    <w:rsid w:val="00823EA6"/>
    <w:rsid w:val="00824022"/>
    <w:rsid w:val="008248BF"/>
    <w:rsid w:val="00824A68"/>
    <w:rsid w:val="00824B95"/>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5267"/>
    <w:rsid w:val="00835CF6"/>
    <w:rsid w:val="00836E48"/>
    <w:rsid w:val="008371C9"/>
    <w:rsid w:val="008404D4"/>
    <w:rsid w:val="00840CDA"/>
    <w:rsid w:val="00840ED8"/>
    <w:rsid w:val="0084289A"/>
    <w:rsid w:val="00843B34"/>
    <w:rsid w:val="00844B6C"/>
    <w:rsid w:val="00844D92"/>
    <w:rsid w:val="008468F1"/>
    <w:rsid w:val="00846A48"/>
    <w:rsid w:val="00847C9C"/>
    <w:rsid w:val="00850CA9"/>
    <w:rsid w:val="0085117F"/>
    <w:rsid w:val="00851C0E"/>
    <w:rsid w:val="00852010"/>
    <w:rsid w:val="0085318C"/>
    <w:rsid w:val="00853A0B"/>
    <w:rsid w:val="00853F56"/>
    <w:rsid w:val="008546BF"/>
    <w:rsid w:val="00855193"/>
    <w:rsid w:val="00855FE9"/>
    <w:rsid w:val="0085683F"/>
    <w:rsid w:val="008578EB"/>
    <w:rsid w:val="00857D57"/>
    <w:rsid w:val="00860880"/>
    <w:rsid w:val="00861421"/>
    <w:rsid w:val="00861942"/>
    <w:rsid w:val="00861C13"/>
    <w:rsid w:val="00862073"/>
    <w:rsid w:val="00862E27"/>
    <w:rsid w:val="00863727"/>
    <w:rsid w:val="008638BF"/>
    <w:rsid w:val="00863D79"/>
    <w:rsid w:val="008641EF"/>
    <w:rsid w:val="008651CD"/>
    <w:rsid w:val="008658A9"/>
    <w:rsid w:val="0086598B"/>
    <w:rsid w:val="00865EFF"/>
    <w:rsid w:val="008661B0"/>
    <w:rsid w:val="00866584"/>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0F0D"/>
    <w:rsid w:val="00881873"/>
    <w:rsid w:val="0088296D"/>
    <w:rsid w:val="00883193"/>
    <w:rsid w:val="008837FB"/>
    <w:rsid w:val="0088508C"/>
    <w:rsid w:val="00885604"/>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778"/>
    <w:rsid w:val="0089293C"/>
    <w:rsid w:val="00892CC5"/>
    <w:rsid w:val="00893438"/>
    <w:rsid w:val="008947A4"/>
    <w:rsid w:val="00894862"/>
    <w:rsid w:val="00895036"/>
    <w:rsid w:val="00895B30"/>
    <w:rsid w:val="00895C62"/>
    <w:rsid w:val="00897C82"/>
    <w:rsid w:val="008A07F7"/>
    <w:rsid w:val="008A0ABF"/>
    <w:rsid w:val="008A1041"/>
    <w:rsid w:val="008A1863"/>
    <w:rsid w:val="008A3319"/>
    <w:rsid w:val="008A4818"/>
    <w:rsid w:val="008A4977"/>
    <w:rsid w:val="008A6271"/>
    <w:rsid w:val="008A655F"/>
    <w:rsid w:val="008A67E5"/>
    <w:rsid w:val="008A71F4"/>
    <w:rsid w:val="008A7606"/>
    <w:rsid w:val="008B01D5"/>
    <w:rsid w:val="008B0389"/>
    <w:rsid w:val="008B0976"/>
    <w:rsid w:val="008B0B68"/>
    <w:rsid w:val="008B2133"/>
    <w:rsid w:val="008B24AE"/>
    <w:rsid w:val="008B2F22"/>
    <w:rsid w:val="008B31D8"/>
    <w:rsid w:val="008B3EEA"/>
    <w:rsid w:val="008B42C4"/>
    <w:rsid w:val="008B4522"/>
    <w:rsid w:val="008B474C"/>
    <w:rsid w:val="008B4834"/>
    <w:rsid w:val="008B4E1E"/>
    <w:rsid w:val="008B52E1"/>
    <w:rsid w:val="008B6B78"/>
    <w:rsid w:val="008B72A3"/>
    <w:rsid w:val="008C0DCF"/>
    <w:rsid w:val="008C175A"/>
    <w:rsid w:val="008C17B2"/>
    <w:rsid w:val="008C1E0C"/>
    <w:rsid w:val="008C46D8"/>
    <w:rsid w:val="008C4849"/>
    <w:rsid w:val="008C573C"/>
    <w:rsid w:val="008C5848"/>
    <w:rsid w:val="008C5C3F"/>
    <w:rsid w:val="008C6005"/>
    <w:rsid w:val="008C6C21"/>
    <w:rsid w:val="008C7698"/>
    <w:rsid w:val="008D0065"/>
    <w:rsid w:val="008D131E"/>
    <w:rsid w:val="008D1431"/>
    <w:rsid w:val="008D152A"/>
    <w:rsid w:val="008D21C9"/>
    <w:rsid w:val="008D22BF"/>
    <w:rsid w:val="008D332C"/>
    <w:rsid w:val="008D3C85"/>
    <w:rsid w:val="008D4CE2"/>
    <w:rsid w:val="008D4F31"/>
    <w:rsid w:val="008D513F"/>
    <w:rsid w:val="008D53FC"/>
    <w:rsid w:val="008D5A1A"/>
    <w:rsid w:val="008D5B63"/>
    <w:rsid w:val="008D609F"/>
    <w:rsid w:val="008D7C9D"/>
    <w:rsid w:val="008E0113"/>
    <w:rsid w:val="008E03CC"/>
    <w:rsid w:val="008E04C0"/>
    <w:rsid w:val="008E0992"/>
    <w:rsid w:val="008E14E4"/>
    <w:rsid w:val="008E1632"/>
    <w:rsid w:val="008E1AC6"/>
    <w:rsid w:val="008E2D87"/>
    <w:rsid w:val="008E34B4"/>
    <w:rsid w:val="008E3E9D"/>
    <w:rsid w:val="008E3FB2"/>
    <w:rsid w:val="008E49FC"/>
    <w:rsid w:val="008E4B88"/>
    <w:rsid w:val="008E51D9"/>
    <w:rsid w:val="008E5B8E"/>
    <w:rsid w:val="008E5EBC"/>
    <w:rsid w:val="008E6780"/>
    <w:rsid w:val="008E68A1"/>
    <w:rsid w:val="008E6E03"/>
    <w:rsid w:val="008E7270"/>
    <w:rsid w:val="008E73FE"/>
    <w:rsid w:val="008E78B3"/>
    <w:rsid w:val="008F01D1"/>
    <w:rsid w:val="008F0676"/>
    <w:rsid w:val="008F0DBA"/>
    <w:rsid w:val="008F1905"/>
    <w:rsid w:val="008F1B4D"/>
    <w:rsid w:val="008F1CC4"/>
    <w:rsid w:val="008F1CC6"/>
    <w:rsid w:val="008F1ECA"/>
    <w:rsid w:val="008F2324"/>
    <w:rsid w:val="008F244F"/>
    <w:rsid w:val="008F4628"/>
    <w:rsid w:val="008F552F"/>
    <w:rsid w:val="008F5EC9"/>
    <w:rsid w:val="00900FA9"/>
    <w:rsid w:val="009018BC"/>
    <w:rsid w:val="00901E8B"/>
    <w:rsid w:val="00902FB1"/>
    <w:rsid w:val="00903121"/>
    <w:rsid w:val="00903251"/>
    <w:rsid w:val="00903A86"/>
    <w:rsid w:val="009049F6"/>
    <w:rsid w:val="00904B85"/>
    <w:rsid w:val="00905811"/>
    <w:rsid w:val="00905E8F"/>
    <w:rsid w:val="00907342"/>
    <w:rsid w:val="00907350"/>
    <w:rsid w:val="009073AF"/>
    <w:rsid w:val="0090783F"/>
    <w:rsid w:val="00910383"/>
    <w:rsid w:val="00910FDE"/>
    <w:rsid w:val="009110FD"/>
    <w:rsid w:val="0091179E"/>
    <w:rsid w:val="009125BE"/>
    <w:rsid w:val="009130F2"/>
    <w:rsid w:val="0091489F"/>
    <w:rsid w:val="00914F35"/>
    <w:rsid w:val="009151B3"/>
    <w:rsid w:val="00916F8A"/>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181"/>
    <w:rsid w:val="00926EAA"/>
    <w:rsid w:val="00930D73"/>
    <w:rsid w:val="009319EB"/>
    <w:rsid w:val="00931F16"/>
    <w:rsid w:val="009331C0"/>
    <w:rsid w:val="009333E7"/>
    <w:rsid w:val="009334E7"/>
    <w:rsid w:val="00933E8A"/>
    <w:rsid w:val="00934004"/>
    <w:rsid w:val="00934ADB"/>
    <w:rsid w:val="00935CB0"/>
    <w:rsid w:val="00935D39"/>
    <w:rsid w:val="00936454"/>
    <w:rsid w:val="00936885"/>
    <w:rsid w:val="00936C4F"/>
    <w:rsid w:val="0093718E"/>
    <w:rsid w:val="00937204"/>
    <w:rsid w:val="0093757F"/>
    <w:rsid w:val="00940008"/>
    <w:rsid w:val="00940BC9"/>
    <w:rsid w:val="00942AEE"/>
    <w:rsid w:val="00942D41"/>
    <w:rsid w:val="00942FAA"/>
    <w:rsid w:val="0094390D"/>
    <w:rsid w:val="0094433A"/>
    <w:rsid w:val="00945E28"/>
    <w:rsid w:val="00946210"/>
    <w:rsid w:val="00946B83"/>
    <w:rsid w:val="00947631"/>
    <w:rsid w:val="0095029D"/>
    <w:rsid w:val="00950AE6"/>
    <w:rsid w:val="009510B4"/>
    <w:rsid w:val="009514C4"/>
    <w:rsid w:val="0095196C"/>
    <w:rsid w:val="00951F81"/>
    <w:rsid w:val="00952169"/>
    <w:rsid w:val="009526CF"/>
    <w:rsid w:val="00953530"/>
    <w:rsid w:val="009541B8"/>
    <w:rsid w:val="00954626"/>
    <w:rsid w:val="00955271"/>
    <w:rsid w:val="00955D8C"/>
    <w:rsid w:val="00955ED8"/>
    <w:rsid w:val="00957C06"/>
    <w:rsid w:val="0096009C"/>
    <w:rsid w:val="009609FE"/>
    <w:rsid w:val="00960E78"/>
    <w:rsid w:val="009612E2"/>
    <w:rsid w:val="009622D0"/>
    <w:rsid w:val="0096389B"/>
    <w:rsid w:val="00963D11"/>
    <w:rsid w:val="00964044"/>
    <w:rsid w:val="0096490C"/>
    <w:rsid w:val="00966652"/>
    <w:rsid w:val="00966A24"/>
    <w:rsid w:val="00966B17"/>
    <w:rsid w:val="0097039D"/>
    <w:rsid w:val="00970DCC"/>
    <w:rsid w:val="00971473"/>
    <w:rsid w:val="00971504"/>
    <w:rsid w:val="00971A7F"/>
    <w:rsid w:val="00973BF9"/>
    <w:rsid w:val="00973C92"/>
    <w:rsid w:val="00974622"/>
    <w:rsid w:val="00974814"/>
    <w:rsid w:val="0097493D"/>
    <w:rsid w:val="00974B95"/>
    <w:rsid w:val="00975C9F"/>
    <w:rsid w:val="00976A7E"/>
    <w:rsid w:val="00976ABB"/>
    <w:rsid w:val="0098153C"/>
    <w:rsid w:val="009833DB"/>
    <w:rsid w:val="009837D4"/>
    <w:rsid w:val="009839F8"/>
    <w:rsid w:val="00983AF8"/>
    <w:rsid w:val="00983BE4"/>
    <w:rsid w:val="009848A5"/>
    <w:rsid w:val="00984B5C"/>
    <w:rsid w:val="0098545A"/>
    <w:rsid w:val="00985B21"/>
    <w:rsid w:val="0098628C"/>
    <w:rsid w:val="00986B1C"/>
    <w:rsid w:val="00987164"/>
    <w:rsid w:val="00987F2A"/>
    <w:rsid w:val="009915DB"/>
    <w:rsid w:val="00992942"/>
    <w:rsid w:val="009931E2"/>
    <w:rsid w:val="0099382E"/>
    <w:rsid w:val="00993B72"/>
    <w:rsid w:val="00993F70"/>
    <w:rsid w:val="00994A34"/>
    <w:rsid w:val="00995033"/>
    <w:rsid w:val="00995259"/>
    <w:rsid w:val="0099537C"/>
    <w:rsid w:val="0099568B"/>
    <w:rsid w:val="009957D3"/>
    <w:rsid w:val="00995E70"/>
    <w:rsid w:val="00997E43"/>
    <w:rsid w:val="009A004B"/>
    <w:rsid w:val="009A0409"/>
    <w:rsid w:val="009A062A"/>
    <w:rsid w:val="009A15A8"/>
    <w:rsid w:val="009A1782"/>
    <w:rsid w:val="009A1F89"/>
    <w:rsid w:val="009A31FF"/>
    <w:rsid w:val="009A3945"/>
    <w:rsid w:val="009A48EC"/>
    <w:rsid w:val="009A4B8A"/>
    <w:rsid w:val="009A509C"/>
    <w:rsid w:val="009A54B9"/>
    <w:rsid w:val="009A5A21"/>
    <w:rsid w:val="009A5FDD"/>
    <w:rsid w:val="009A7623"/>
    <w:rsid w:val="009A7762"/>
    <w:rsid w:val="009B0AB1"/>
    <w:rsid w:val="009B0FC1"/>
    <w:rsid w:val="009B1D7E"/>
    <w:rsid w:val="009B228C"/>
    <w:rsid w:val="009B230B"/>
    <w:rsid w:val="009B23EF"/>
    <w:rsid w:val="009B2E93"/>
    <w:rsid w:val="009B2FEA"/>
    <w:rsid w:val="009B3364"/>
    <w:rsid w:val="009B3DA4"/>
    <w:rsid w:val="009B4823"/>
    <w:rsid w:val="009B4EF4"/>
    <w:rsid w:val="009B5339"/>
    <w:rsid w:val="009B6713"/>
    <w:rsid w:val="009B75DC"/>
    <w:rsid w:val="009C067D"/>
    <w:rsid w:val="009C08A5"/>
    <w:rsid w:val="009C0F57"/>
    <w:rsid w:val="009C1606"/>
    <w:rsid w:val="009C17E3"/>
    <w:rsid w:val="009C1836"/>
    <w:rsid w:val="009C2618"/>
    <w:rsid w:val="009C2D10"/>
    <w:rsid w:val="009C3297"/>
    <w:rsid w:val="009C366D"/>
    <w:rsid w:val="009C3CD0"/>
    <w:rsid w:val="009C4404"/>
    <w:rsid w:val="009C44B7"/>
    <w:rsid w:val="009C5285"/>
    <w:rsid w:val="009C758B"/>
    <w:rsid w:val="009C75E8"/>
    <w:rsid w:val="009D0EC0"/>
    <w:rsid w:val="009D20B6"/>
    <w:rsid w:val="009D2419"/>
    <w:rsid w:val="009D2F4C"/>
    <w:rsid w:val="009D5330"/>
    <w:rsid w:val="009D5A48"/>
    <w:rsid w:val="009D623D"/>
    <w:rsid w:val="009D6620"/>
    <w:rsid w:val="009D6F76"/>
    <w:rsid w:val="009D6F7B"/>
    <w:rsid w:val="009D7C56"/>
    <w:rsid w:val="009E05E6"/>
    <w:rsid w:val="009E0EDC"/>
    <w:rsid w:val="009E19C0"/>
    <w:rsid w:val="009E249B"/>
    <w:rsid w:val="009E25CD"/>
    <w:rsid w:val="009E3FE7"/>
    <w:rsid w:val="009E4EF9"/>
    <w:rsid w:val="009E4F65"/>
    <w:rsid w:val="009E623C"/>
    <w:rsid w:val="009E6896"/>
    <w:rsid w:val="009E70A0"/>
    <w:rsid w:val="009E7FD3"/>
    <w:rsid w:val="009F061B"/>
    <w:rsid w:val="009F0B2F"/>
    <w:rsid w:val="009F1680"/>
    <w:rsid w:val="009F1A16"/>
    <w:rsid w:val="009F1D0C"/>
    <w:rsid w:val="009F1F31"/>
    <w:rsid w:val="009F35D9"/>
    <w:rsid w:val="009F4043"/>
    <w:rsid w:val="009F44F6"/>
    <w:rsid w:val="009F4637"/>
    <w:rsid w:val="009F5A9B"/>
    <w:rsid w:val="009F5C46"/>
    <w:rsid w:val="009F6431"/>
    <w:rsid w:val="009F64B4"/>
    <w:rsid w:val="009F6DD5"/>
    <w:rsid w:val="009F764B"/>
    <w:rsid w:val="009F7CFB"/>
    <w:rsid w:val="00A00C2D"/>
    <w:rsid w:val="00A00E3B"/>
    <w:rsid w:val="00A010FD"/>
    <w:rsid w:val="00A01874"/>
    <w:rsid w:val="00A0199D"/>
    <w:rsid w:val="00A021A1"/>
    <w:rsid w:val="00A028A6"/>
    <w:rsid w:val="00A02FBE"/>
    <w:rsid w:val="00A03395"/>
    <w:rsid w:val="00A03529"/>
    <w:rsid w:val="00A049CC"/>
    <w:rsid w:val="00A0543C"/>
    <w:rsid w:val="00A0557B"/>
    <w:rsid w:val="00A0561F"/>
    <w:rsid w:val="00A07425"/>
    <w:rsid w:val="00A10B78"/>
    <w:rsid w:val="00A10FD3"/>
    <w:rsid w:val="00A11D2D"/>
    <w:rsid w:val="00A12787"/>
    <w:rsid w:val="00A12BC2"/>
    <w:rsid w:val="00A13A7A"/>
    <w:rsid w:val="00A13FDE"/>
    <w:rsid w:val="00A1447F"/>
    <w:rsid w:val="00A14562"/>
    <w:rsid w:val="00A158C9"/>
    <w:rsid w:val="00A158FE"/>
    <w:rsid w:val="00A16597"/>
    <w:rsid w:val="00A17923"/>
    <w:rsid w:val="00A20B7B"/>
    <w:rsid w:val="00A20B9F"/>
    <w:rsid w:val="00A2186B"/>
    <w:rsid w:val="00A22793"/>
    <w:rsid w:val="00A228F2"/>
    <w:rsid w:val="00A23018"/>
    <w:rsid w:val="00A237CA"/>
    <w:rsid w:val="00A23BD6"/>
    <w:rsid w:val="00A2450C"/>
    <w:rsid w:val="00A264A5"/>
    <w:rsid w:val="00A26812"/>
    <w:rsid w:val="00A2691C"/>
    <w:rsid w:val="00A2767C"/>
    <w:rsid w:val="00A2782C"/>
    <w:rsid w:val="00A27D9A"/>
    <w:rsid w:val="00A27E58"/>
    <w:rsid w:val="00A313AD"/>
    <w:rsid w:val="00A31514"/>
    <w:rsid w:val="00A31CA0"/>
    <w:rsid w:val="00A31F09"/>
    <w:rsid w:val="00A346F9"/>
    <w:rsid w:val="00A3585B"/>
    <w:rsid w:val="00A35FCA"/>
    <w:rsid w:val="00A37637"/>
    <w:rsid w:val="00A40306"/>
    <w:rsid w:val="00A40B1F"/>
    <w:rsid w:val="00A41058"/>
    <w:rsid w:val="00A410CD"/>
    <w:rsid w:val="00A427EA"/>
    <w:rsid w:val="00A4442B"/>
    <w:rsid w:val="00A4496B"/>
    <w:rsid w:val="00A44FEF"/>
    <w:rsid w:val="00A4696D"/>
    <w:rsid w:val="00A46BCD"/>
    <w:rsid w:val="00A473F8"/>
    <w:rsid w:val="00A47B28"/>
    <w:rsid w:val="00A5052D"/>
    <w:rsid w:val="00A5054E"/>
    <w:rsid w:val="00A51BDD"/>
    <w:rsid w:val="00A5217C"/>
    <w:rsid w:val="00A52B16"/>
    <w:rsid w:val="00A53721"/>
    <w:rsid w:val="00A53B03"/>
    <w:rsid w:val="00A53DAA"/>
    <w:rsid w:val="00A546D4"/>
    <w:rsid w:val="00A5474E"/>
    <w:rsid w:val="00A54A41"/>
    <w:rsid w:val="00A54B79"/>
    <w:rsid w:val="00A54FB7"/>
    <w:rsid w:val="00A550EA"/>
    <w:rsid w:val="00A552AD"/>
    <w:rsid w:val="00A55B27"/>
    <w:rsid w:val="00A55BFC"/>
    <w:rsid w:val="00A57935"/>
    <w:rsid w:val="00A60600"/>
    <w:rsid w:val="00A6060A"/>
    <w:rsid w:val="00A60634"/>
    <w:rsid w:val="00A61EB9"/>
    <w:rsid w:val="00A620E5"/>
    <w:rsid w:val="00A62233"/>
    <w:rsid w:val="00A62674"/>
    <w:rsid w:val="00A62B67"/>
    <w:rsid w:val="00A63412"/>
    <w:rsid w:val="00A63973"/>
    <w:rsid w:val="00A64C30"/>
    <w:rsid w:val="00A64F65"/>
    <w:rsid w:val="00A667CF"/>
    <w:rsid w:val="00A66E37"/>
    <w:rsid w:val="00A67761"/>
    <w:rsid w:val="00A679AD"/>
    <w:rsid w:val="00A702F5"/>
    <w:rsid w:val="00A703DC"/>
    <w:rsid w:val="00A70F72"/>
    <w:rsid w:val="00A7114D"/>
    <w:rsid w:val="00A7138D"/>
    <w:rsid w:val="00A719EE"/>
    <w:rsid w:val="00A74968"/>
    <w:rsid w:val="00A75430"/>
    <w:rsid w:val="00A760DC"/>
    <w:rsid w:val="00A76E41"/>
    <w:rsid w:val="00A77A17"/>
    <w:rsid w:val="00A77E75"/>
    <w:rsid w:val="00A8083D"/>
    <w:rsid w:val="00A81D88"/>
    <w:rsid w:val="00A8291E"/>
    <w:rsid w:val="00A82990"/>
    <w:rsid w:val="00A82A22"/>
    <w:rsid w:val="00A8303B"/>
    <w:rsid w:val="00A83464"/>
    <w:rsid w:val="00A83A2E"/>
    <w:rsid w:val="00A83CC6"/>
    <w:rsid w:val="00A853ED"/>
    <w:rsid w:val="00A85FF0"/>
    <w:rsid w:val="00A861AC"/>
    <w:rsid w:val="00A8622F"/>
    <w:rsid w:val="00A86647"/>
    <w:rsid w:val="00A86C04"/>
    <w:rsid w:val="00A86D48"/>
    <w:rsid w:val="00A87697"/>
    <w:rsid w:val="00A879DB"/>
    <w:rsid w:val="00A915E6"/>
    <w:rsid w:val="00A91E6D"/>
    <w:rsid w:val="00A92D4B"/>
    <w:rsid w:val="00A93AC6"/>
    <w:rsid w:val="00A940B3"/>
    <w:rsid w:val="00A9433D"/>
    <w:rsid w:val="00A9558B"/>
    <w:rsid w:val="00A9560C"/>
    <w:rsid w:val="00A9593B"/>
    <w:rsid w:val="00A959D2"/>
    <w:rsid w:val="00A9653D"/>
    <w:rsid w:val="00A96888"/>
    <w:rsid w:val="00A9768B"/>
    <w:rsid w:val="00A979AD"/>
    <w:rsid w:val="00AA065F"/>
    <w:rsid w:val="00AA0FE5"/>
    <w:rsid w:val="00AA15A7"/>
    <w:rsid w:val="00AA257B"/>
    <w:rsid w:val="00AA29BD"/>
    <w:rsid w:val="00AA2AF4"/>
    <w:rsid w:val="00AA3DBC"/>
    <w:rsid w:val="00AA3E5C"/>
    <w:rsid w:val="00AA45BB"/>
    <w:rsid w:val="00AA4EB1"/>
    <w:rsid w:val="00AA504E"/>
    <w:rsid w:val="00AA5151"/>
    <w:rsid w:val="00AA6622"/>
    <w:rsid w:val="00AA66A1"/>
    <w:rsid w:val="00AA71DA"/>
    <w:rsid w:val="00AA7491"/>
    <w:rsid w:val="00AA7D72"/>
    <w:rsid w:val="00AB0ED2"/>
    <w:rsid w:val="00AB2AB9"/>
    <w:rsid w:val="00AB35B5"/>
    <w:rsid w:val="00AB40E1"/>
    <w:rsid w:val="00AB43A7"/>
    <w:rsid w:val="00AB4874"/>
    <w:rsid w:val="00AB488C"/>
    <w:rsid w:val="00AB66C3"/>
    <w:rsid w:val="00AB7E5F"/>
    <w:rsid w:val="00AC05C4"/>
    <w:rsid w:val="00AC1460"/>
    <w:rsid w:val="00AC1A67"/>
    <w:rsid w:val="00AC2948"/>
    <w:rsid w:val="00AC2FCA"/>
    <w:rsid w:val="00AC3171"/>
    <w:rsid w:val="00AC388A"/>
    <w:rsid w:val="00AC39AB"/>
    <w:rsid w:val="00AC452E"/>
    <w:rsid w:val="00AC4617"/>
    <w:rsid w:val="00AC4F93"/>
    <w:rsid w:val="00AC52E0"/>
    <w:rsid w:val="00AC5841"/>
    <w:rsid w:val="00AC65D7"/>
    <w:rsid w:val="00AC65F9"/>
    <w:rsid w:val="00AC7A41"/>
    <w:rsid w:val="00AC7D2F"/>
    <w:rsid w:val="00AD028D"/>
    <w:rsid w:val="00AD045A"/>
    <w:rsid w:val="00AD1D20"/>
    <w:rsid w:val="00AD3529"/>
    <w:rsid w:val="00AD40FF"/>
    <w:rsid w:val="00AD4BE1"/>
    <w:rsid w:val="00AD4EE4"/>
    <w:rsid w:val="00AD5492"/>
    <w:rsid w:val="00AD5721"/>
    <w:rsid w:val="00AD61F8"/>
    <w:rsid w:val="00AD687C"/>
    <w:rsid w:val="00AE0F55"/>
    <w:rsid w:val="00AE1647"/>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276"/>
    <w:rsid w:val="00AF34C4"/>
    <w:rsid w:val="00AF3E7D"/>
    <w:rsid w:val="00AF41AD"/>
    <w:rsid w:val="00AF4CFD"/>
    <w:rsid w:val="00AF67B2"/>
    <w:rsid w:val="00AF7895"/>
    <w:rsid w:val="00B00BEC"/>
    <w:rsid w:val="00B0120D"/>
    <w:rsid w:val="00B02180"/>
    <w:rsid w:val="00B026BD"/>
    <w:rsid w:val="00B02F7D"/>
    <w:rsid w:val="00B0378A"/>
    <w:rsid w:val="00B03911"/>
    <w:rsid w:val="00B03F07"/>
    <w:rsid w:val="00B04090"/>
    <w:rsid w:val="00B042F7"/>
    <w:rsid w:val="00B04B02"/>
    <w:rsid w:val="00B05C98"/>
    <w:rsid w:val="00B05E55"/>
    <w:rsid w:val="00B0629C"/>
    <w:rsid w:val="00B06772"/>
    <w:rsid w:val="00B074C1"/>
    <w:rsid w:val="00B12C82"/>
    <w:rsid w:val="00B13396"/>
    <w:rsid w:val="00B135E2"/>
    <w:rsid w:val="00B13ED5"/>
    <w:rsid w:val="00B14C06"/>
    <w:rsid w:val="00B14E62"/>
    <w:rsid w:val="00B156AF"/>
    <w:rsid w:val="00B15A47"/>
    <w:rsid w:val="00B16BBB"/>
    <w:rsid w:val="00B16DE7"/>
    <w:rsid w:val="00B17A3E"/>
    <w:rsid w:val="00B20577"/>
    <w:rsid w:val="00B220A1"/>
    <w:rsid w:val="00B226DF"/>
    <w:rsid w:val="00B22751"/>
    <w:rsid w:val="00B243FE"/>
    <w:rsid w:val="00B244EB"/>
    <w:rsid w:val="00B24CD7"/>
    <w:rsid w:val="00B2558F"/>
    <w:rsid w:val="00B26130"/>
    <w:rsid w:val="00B2646B"/>
    <w:rsid w:val="00B264A4"/>
    <w:rsid w:val="00B26C17"/>
    <w:rsid w:val="00B273AA"/>
    <w:rsid w:val="00B27493"/>
    <w:rsid w:val="00B2762B"/>
    <w:rsid w:val="00B30750"/>
    <w:rsid w:val="00B30A4E"/>
    <w:rsid w:val="00B32B64"/>
    <w:rsid w:val="00B32C33"/>
    <w:rsid w:val="00B32E78"/>
    <w:rsid w:val="00B332EB"/>
    <w:rsid w:val="00B3384E"/>
    <w:rsid w:val="00B342E2"/>
    <w:rsid w:val="00B3579D"/>
    <w:rsid w:val="00B4057D"/>
    <w:rsid w:val="00B405D0"/>
    <w:rsid w:val="00B40C4C"/>
    <w:rsid w:val="00B40DD6"/>
    <w:rsid w:val="00B41377"/>
    <w:rsid w:val="00B414A5"/>
    <w:rsid w:val="00B41E61"/>
    <w:rsid w:val="00B4203F"/>
    <w:rsid w:val="00B423E2"/>
    <w:rsid w:val="00B425E2"/>
    <w:rsid w:val="00B42B04"/>
    <w:rsid w:val="00B4334B"/>
    <w:rsid w:val="00B43782"/>
    <w:rsid w:val="00B43F3B"/>
    <w:rsid w:val="00B44093"/>
    <w:rsid w:val="00B4429A"/>
    <w:rsid w:val="00B4471B"/>
    <w:rsid w:val="00B447E7"/>
    <w:rsid w:val="00B44FF4"/>
    <w:rsid w:val="00B456EF"/>
    <w:rsid w:val="00B4596C"/>
    <w:rsid w:val="00B4600F"/>
    <w:rsid w:val="00B46169"/>
    <w:rsid w:val="00B5159E"/>
    <w:rsid w:val="00B5188A"/>
    <w:rsid w:val="00B51ACF"/>
    <w:rsid w:val="00B52416"/>
    <w:rsid w:val="00B527A6"/>
    <w:rsid w:val="00B529A6"/>
    <w:rsid w:val="00B55193"/>
    <w:rsid w:val="00B55AC3"/>
    <w:rsid w:val="00B5766C"/>
    <w:rsid w:val="00B57747"/>
    <w:rsid w:val="00B57BB2"/>
    <w:rsid w:val="00B60119"/>
    <w:rsid w:val="00B601A1"/>
    <w:rsid w:val="00B62546"/>
    <w:rsid w:val="00B625BA"/>
    <w:rsid w:val="00B62EFF"/>
    <w:rsid w:val="00B6323F"/>
    <w:rsid w:val="00B638A9"/>
    <w:rsid w:val="00B6390E"/>
    <w:rsid w:val="00B640EB"/>
    <w:rsid w:val="00B6425C"/>
    <w:rsid w:val="00B64C36"/>
    <w:rsid w:val="00B64E39"/>
    <w:rsid w:val="00B650D7"/>
    <w:rsid w:val="00B6557A"/>
    <w:rsid w:val="00B65875"/>
    <w:rsid w:val="00B65934"/>
    <w:rsid w:val="00B6664F"/>
    <w:rsid w:val="00B66837"/>
    <w:rsid w:val="00B66A3F"/>
    <w:rsid w:val="00B67B9F"/>
    <w:rsid w:val="00B70031"/>
    <w:rsid w:val="00B717F5"/>
    <w:rsid w:val="00B71C53"/>
    <w:rsid w:val="00B71CBE"/>
    <w:rsid w:val="00B724F7"/>
    <w:rsid w:val="00B72E78"/>
    <w:rsid w:val="00B740D3"/>
    <w:rsid w:val="00B742B1"/>
    <w:rsid w:val="00B7446F"/>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3FE"/>
    <w:rsid w:val="00B8540C"/>
    <w:rsid w:val="00B86B7C"/>
    <w:rsid w:val="00B87029"/>
    <w:rsid w:val="00B8705B"/>
    <w:rsid w:val="00B87086"/>
    <w:rsid w:val="00B87992"/>
    <w:rsid w:val="00B905E7"/>
    <w:rsid w:val="00B90882"/>
    <w:rsid w:val="00B915EC"/>
    <w:rsid w:val="00B92599"/>
    <w:rsid w:val="00B93852"/>
    <w:rsid w:val="00B93AA9"/>
    <w:rsid w:val="00B9432B"/>
    <w:rsid w:val="00B9433A"/>
    <w:rsid w:val="00B94CF5"/>
    <w:rsid w:val="00B954BE"/>
    <w:rsid w:val="00B9584A"/>
    <w:rsid w:val="00B96379"/>
    <w:rsid w:val="00B96392"/>
    <w:rsid w:val="00B963A3"/>
    <w:rsid w:val="00B974AF"/>
    <w:rsid w:val="00BA013B"/>
    <w:rsid w:val="00BA0B8C"/>
    <w:rsid w:val="00BA0C44"/>
    <w:rsid w:val="00BA101E"/>
    <w:rsid w:val="00BA143B"/>
    <w:rsid w:val="00BA222D"/>
    <w:rsid w:val="00BA3FF1"/>
    <w:rsid w:val="00BA40EE"/>
    <w:rsid w:val="00BA604C"/>
    <w:rsid w:val="00BA68F0"/>
    <w:rsid w:val="00BA6AEF"/>
    <w:rsid w:val="00BB0E40"/>
    <w:rsid w:val="00BB152C"/>
    <w:rsid w:val="00BB1717"/>
    <w:rsid w:val="00BB1C1E"/>
    <w:rsid w:val="00BB288F"/>
    <w:rsid w:val="00BB2BA4"/>
    <w:rsid w:val="00BB2CD5"/>
    <w:rsid w:val="00BB3327"/>
    <w:rsid w:val="00BB42A2"/>
    <w:rsid w:val="00BB4684"/>
    <w:rsid w:val="00BB471D"/>
    <w:rsid w:val="00BB4E60"/>
    <w:rsid w:val="00BB5D21"/>
    <w:rsid w:val="00BB6085"/>
    <w:rsid w:val="00BB6ED5"/>
    <w:rsid w:val="00BB731E"/>
    <w:rsid w:val="00BC0548"/>
    <w:rsid w:val="00BC0653"/>
    <w:rsid w:val="00BC1502"/>
    <w:rsid w:val="00BC2C45"/>
    <w:rsid w:val="00BC2DEA"/>
    <w:rsid w:val="00BC3D89"/>
    <w:rsid w:val="00BC3EB0"/>
    <w:rsid w:val="00BC3F25"/>
    <w:rsid w:val="00BC5352"/>
    <w:rsid w:val="00BC5681"/>
    <w:rsid w:val="00BC5A44"/>
    <w:rsid w:val="00BC5BF3"/>
    <w:rsid w:val="00BC64D6"/>
    <w:rsid w:val="00BC66C4"/>
    <w:rsid w:val="00BC6D27"/>
    <w:rsid w:val="00BC6D8B"/>
    <w:rsid w:val="00BC7249"/>
    <w:rsid w:val="00BC737C"/>
    <w:rsid w:val="00BD002A"/>
    <w:rsid w:val="00BD241A"/>
    <w:rsid w:val="00BD2B63"/>
    <w:rsid w:val="00BD3F74"/>
    <w:rsid w:val="00BD3FB1"/>
    <w:rsid w:val="00BD4896"/>
    <w:rsid w:val="00BD5102"/>
    <w:rsid w:val="00BD5710"/>
    <w:rsid w:val="00BD60F7"/>
    <w:rsid w:val="00BD688A"/>
    <w:rsid w:val="00BD6AAB"/>
    <w:rsid w:val="00BD75E3"/>
    <w:rsid w:val="00BD7D6A"/>
    <w:rsid w:val="00BE01E7"/>
    <w:rsid w:val="00BE0C08"/>
    <w:rsid w:val="00BE1A2C"/>
    <w:rsid w:val="00BE30BA"/>
    <w:rsid w:val="00BE4456"/>
    <w:rsid w:val="00BE498B"/>
    <w:rsid w:val="00BE6A24"/>
    <w:rsid w:val="00BE6A64"/>
    <w:rsid w:val="00BE6DFC"/>
    <w:rsid w:val="00BF0027"/>
    <w:rsid w:val="00BF08E1"/>
    <w:rsid w:val="00BF180C"/>
    <w:rsid w:val="00BF229B"/>
    <w:rsid w:val="00BF2449"/>
    <w:rsid w:val="00BF2E8E"/>
    <w:rsid w:val="00BF43C5"/>
    <w:rsid w:val="00BF4505"/>
    <w:rsid w:val="00BF5403"/>
    <w:rsid w:val="00BF59BF"/>
    <w:rsid w:val="00BF624C"/>
    <w:rsid w:val="00BF665E"/>
    <w:rsid w:val="00BF6F2F"/>
    <w:rsid w:val="00BF76B0"/>
    <w:rsid w:val="00BF78A8"/>
    <w:rsid w:val="00BF7D93"/>
    <w:rsid w:val="00C0008C"/>
    <w:rsid w:val="00C00A3A"/>
    <w:rsid w:val="00C00EB4"/>
    <w:rsid w:val="00C012DD"/>
    <w:rsid w:val="00C01DDF"/>
    <w:rsid w:val="00C027D4"/>
    <w:rsid w:val="00C02821"/>
    <w:rsid w:val="00C02876"/>
    <w:rsid w:val="00C031FA"/>
    <w:rsid w:val="00C0329F"/>
    <w:rsid w:val="00C03725"/>
    <w:rsid w:val="00C04829"/>
    <w:rsid w:val="00C04B38"/>
    <w:rsid w:val="00C04FBC"/>
    <w:rsid w:val="00C05D65"/>
    <w:rsid w:val="00C068FF"/>
    <w:rsid w:val="00C06F7A"/>
    <w:rsid w:val="00C0762D"/>
    <w:rsid w:val="00C076FB"/>
    <w:rsid w:val="00C07844"/>
    <w:rsid w:val="00C07C49"/>
    <w:rsid w:val="00C1091E"/>
    <w:rsid w:val="00C10BE8"/>
    <w:rsid w:val="00C11188"/>
    <w:rsid w:val="00C113E4"/>
    <w:rsid w:val="00C1169A"/>
    <w:rsid w:val="00C1181C"/>
    <w:rsid w:val="00C11D79"/>
    <w:rsid w:val="00C12199"/>
    <w:rsid w:val="00C121C7"/>
    <w:rsid w:val="00C12C7C"/>
    <w:rsid w:val="00C12CC5"/>
    <w:rsid w:val="00C12F55"/>
    <w:rsid w:val="00C1304A"/>
    <w:rsid w:val="00C13052"/>
    <w:rsid w:val="00C13854"/>
    <w:rsid w:val="00C14095"/>
    <w:rsid w:val="00C14B04"/>
    <w:rsid w:val="00C14DD5"/>
    <w:rsid w:val="00C15BD7"/>
    <w:rsid w:val="00C1639B"/>
    <w:rsid w:val="00C16DF0"/>
    <w:rsid w:val="00C20703"/>
    <w:rsid w:val="00C20FA9"/>
    <w:rsid w:val="00C23519"/>
    <w:rsid w:val="00C25771"/>
    <w:rsid w:val="00C2617F"/>
    <w:rsid w:val="00C268A1"/>
    <w:rsid w:val="00C27055"/>
    <w:rsid w:val="00C27360"/>
    <w:rsid w:val="00C27AAB"/>
    <w:rsid w:val="00C303B8"/>
    <w:rsid w:val="00C30533"/>
    <w:rsid w:val="00C3342E"/>
    <w:rsid w:val="00C342B0"/>
    <w:rsid w:val="00C3465A"/>
    <w:rsid w:val="00C34ACA"/>
    <w:rsid w:val="00C36296"/>
    <w:rsid w:val="00C36B07"/>
    <w:rsid w:val="00C3709D"/>
    <w:rsid w:val="00C378CA"/>
    <w:rsid w:val="00C40F12"/>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0A0"/>
    <w:rsid w:val="00C47895"/>
    <w:rsid w:val="00C47A05"/>
    <w:rsid w:val="00C5021B"/>
    <w:rsid w:val="00C50B01"/>
    <w:rsid w:val="00C50FE9"/>
    <w:rsid w:val="00C521C4"/>
    <w:rsid w:val="00C526CD"/>
    <w:rsid w:val="00C52774"/>
    <w:rsid w:val="00C52904"/>
    <w:rsid w:val="00C5292D"/>
    <w:rsid w:val="00C52B03"/>
    <w:rsid w:val="00C53169"/>
    <w:rsid w:val="00C53786"/>
    <w:rsid w:val="00C53B61"/>
    <w:rsid w:val="00C53DFE"/>
    <w:rsid w:val="00C542AB"/>
    <w:rsid w:val="00C54E7E"/>
    <w:rsid w:val="00C5518F"/>
    <w:rsid w:val="00C552CA"/>
    <w:rsid w:val="00C55EF4"/>
    <w:rsid w:val="00C55FA5"/>
    <w:rsid w:val="00C567B7"/>
    <w:rsid w:val="00C56A0E"/>
    <w:rsid w:val="00C60035"/>
    <w:rsid w:val="00C611F4"/>
    <w:rsid w:val="00C617C2"/>
    <w:rsid w:val="00C62272"/>
    <w:rsid w:val="00C62821"/>
    <w:rsid w:val="00C62FB7"/>
    <w:rsid w:val="00C63770"/>
    <w:rsid w:val="00C63B17"/>
    <w:rsid w:val="00C65203"/>
    <w:rsid w:val="00C66759"/>
    <w:rsid w:val="00C724B6"/>
    <w:rsid w:val="00C73295"/>
    <w:rsid w:val="00C73EBA"/>
    <w:rsid w:val="00C7407B"/>
    <w:rsid w:val="00C747BB"/>
    <w:rsid w:val="00C74BA9"/>
    <w:rsid w:val="00C76ABF"/>
    <w:rsid w:val="00C77DC4"/>
    <w:rsid w:val="00C8004C"/>
    <w:rsid w:val="00C80E21"/>
    <w:rsid w:val="00C80F58"/>
    <w:rsid w:val="00C814EB"/>
    <w:rsid w:val="00C81BF0"/>
    <w:rsid w:val="00C81FF9"/>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3A8"/>
    <w:rsid w:val="00C93B56"/>
    <w:rsid w:val="00C93C4E"/>
    <w:rsid w:val="00C941F9"/>
    <w:rsid w:val="00C9432D"/>
    <w:rsid w:val="00C94709"/>
    <w:rsid w:val="00C94F3B"/>
    <w:rsid w:val="00C95202"/>
    <w:rsid w:val="00C953FC"/>
    <w:rsid w:val="00C955F7"/>
    <w:rsid w:val="00C97EA1"/>
    <w:rsid w:val="00C97F23"/>
    <w:rsid w:val="00C97F38"/>
    <w:rsid w:val="00CA0861"/>
    <w:rsid w:val="00CA0926"/>
    <w:rsid w:val="00CA157D"/>
    <w:rsid w:val="00CA1AB5"/>
    <w:rsid w:val="00CA34C7"/>
    <w:rsid w:val="00CA3631"/>
    <w:rsid w:val="00CA4A98"/>
    <w:rsid w:val="00CA4B3E"/>
    <w:rsid w:val="00CA558C"/>
    <w:rsid w:val="00CA574F"/>
    <w:rsid w:val="00CA5E66"/>
    <w:rsid w:val="00CA6337"/>
    <w:rsid w:val="00CA73B4"/>
    <w:rsid w:val="00CA79C7"/>
    <w:rsid w:val="00CB00CF"/>
    <w:rsid w:val="00CB0E98"/>
    <w:rsid w:val="00CB0F5F"/>
    <w:rsid w:val="00CB12E3"/>
    <w:rsid w:val="00CB132D"/>
    <w:rsid w:val="00CB1726"/>
    <w:rsid w:val="00CB1C15"/>
    <w:rsid w:val="00CB2676"/>
    <w:rsid w:val="00CB2784"/>
    <w:rsid w:val="00CB2C5A"/>
    <w:rsid w:val="00CB351D"/>
    <w:rsid w:val="00CB364E"/>
    <w:rsid w:val="00CB416F"/>
    <w:rsid w:val="00CB41CC"/>
    <w:rsid w:val="00CB49AD"/>
    <w:rsid w:val="00CB4AE5"/>
    <w:rsid w:val="00CB4BBE"/>
    <w:rsid w:val="00CB5292"/>
    <w:rsid w:val="00CB562A"/>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58C9"/>
    <w:rsid w:val="00CC60E5"/>
    <w:rsid w:val="00CC681D"/>
    <w:rsid w:val="00CC6F01"/>
    <w:rsid w:val="00CC76AC"/>
    <w:rsid w:val="00CC7718"/>
    <w:rsid w:val="00CD15AD"/>
    <w:rsid w:val="00CD179F"/>
    <w:rsid w:val="00CD1828"/>
    <w:rsid w:val="00CD1992"/>
    <w:rsid w:val="00CD20A4"/>
    <w:rsid w:val="00CD237E"/>
    <w:rsid w:val="00CD24CE"/>
    <w:rsid w:val="00CD24EF"/>
    <w:rsid w:val="00CD28EE"/>
    <w:rsid w:val="00CD32BF"/>
    <w:rsid w:val="00CD3EA2"/>
    <w:rsid w:val="00CD4097"/>
    <w:rsid w:val="00CD4763"/>
    <w:rsid w:val="00CD4BFC"/>
    <w:rsid w:val="00CD4EC5"/>
    <w:rsid w:val="00CD56E3"/>
    <w:rsid w:val="00CD6AC2"/>
    <w:rsid w:val="00CD7A67"/>
    <w:rsid w:val="00CE0731"/>
    <w:rsid w:val="00CE118F"/>
    <w:rsid w:val="00CE1C19"/>
    <w:rsid w:val="00CE1FF3"/>
    <w:rsid w:val="00CE2619"/>
    <w:rsid w:val="00CE2A7C"/>
    <w:rsid w:val="00CE2F71"/>
    <w:rsid w:val="00CE3A7A"/>
    <w:rsid w:val="00CE3ABF"/>
    <w:rsid w:val="00CE50B8"/>
    <w:rsid w:val="00CE510D"/>
    <w:rsid w:val="00CE5D0B"/>
    <w:rsid w:val="00CE77FB"/>
    <w:rsid w:val="00CE786A"/>
    <w:rsid w:val="00CF1211"/>
    <w:rsid w:val="00CF1D91"/>
    <w:rsid w:val="00CF2253"/>
    <w:rsid w:val="00CF28DB"/>
    <w:rsid w:val="00CF31C7"/>
    <w:rsid w:val="00CF3A17"/>
    <w:rsid w:val="00CF41A8"/>
    <w:rsid w:val="00CF41CD"/>
    <w:rsid w:val="00CF4567"/>
    <w:rsid w:val="00CF5A41"/>
    <w:rsid w:val="00CF68B2"/>
    <w:rsid w:val="00CF7D81"/>
    <w:rsid w:val="00D00926"/>
    <w:rsid w:val="00D016A3"/>
    <w:rsid w:val="00D019A4"/>
    <w:rsid w:val="00D01C68"/>
    <w:rsid w:val="00D02196"/>
    <w:rsid w:val="00D032D5"/>
    <w:rsid w:val="00D038F4"/>
    <w:rsid w:val="00D03A94"/>
    <w:rsid w:val="00D03F99"/>
    <w:rsid w:val="00D040B3"/>
    <w:rsid w:val="00D0474A"/>
    <w:rsid w:val="00D074BF"/>
    <w:rsid w:val="00D07A95"/>
    <w:rsid w:val="00D07DEB"/>
    <w:rsid w:val="00D10EE2"/>
    <w:rsid w:val="00D11924"/>
    <w:rsid w:val="00D1246B"/>
    <w:rsid w:val="00D12538"/>
    <w:rsid w:val="00D13152"/>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31EC"/>
    <w:rsid w:val="00D233A0"/>
    <w:rsid w:val="00D245A0"/>
    <w:rsid w:val="00D24710"/>
    <w:rsid w:val="00D24A96"/>
    <w:rsid w:val="00D24ADE"/>
    <w:rsid w:val="00D24CAD"/>
    <w:rsid w:val="00D24FD6"/>
    <w:rsid w:val="00D2528D"/>
    <w:rsid w:val="00D2595D"/>
    <w:rsid w:val="00D25E63"/>
    <w:rsid w:val="00D260AE"/>
    <w:rsid w:val="00D264FF"/>
    <w:rsid w:val="00D266C2"/>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3A6"/>
    <w:rsid w:val="00D50474"/>
    <w:rsid w:val="00D5086E"/>
    <w:rsid w:val="00D50DC2"/>
    <w:rsid w:val="00D51C03"/>
    <w:rsid w:val="00D52701"/>
    <w:rsid w:val="00D52E15"/>
    <w:rsid w:val="00D53119"/>
    <w:rsid w:val="00D536E4"/>
    <w:rsid w:val="00D55285"/>
    <w:rsid w:val="00D554B6"/>
    <w:rsid w:val="00D5606F"/>
    <w:rsid w:val="00D5614D"/>
    <w:rsid w:val="00D57516"/>
    <w:rsid w:val="00D600CB"/>
    <w:rsid w:val="00D60684"/>
    <w:rsid w:val="00D61106"/>
    <w:rsid w:val="00D61657"/>
    <w:rsid w:val="00D62D9E"/>
    <w:rsid w:val="00D63A52"/>
    <w:rsid w:val="00D6469D"/>
    <w:rsid w:val="00D6507D"/>
    <w:rsid w:val="00D66250"/>
    <w:rsid w:val="00D665D4"/>
    <w:rsid w:val="00D67893"/>
    <w:rsid w:val="00D71118"/>
    <w:rsid w:val="00D71C3E"/>
    <w:rsid w:val="00D71E2C"/>
    <w:rsid w:val="00D7208F"/>
    <w:rsid w:val="00D72976"/>
    <w:rsid w:val="00D734A6"/>
    <w:rsid w:val="00D73E37"/>
    <w:rsid w:val="00D73F1D"/>
    <w:rsid w:val="00D745D3"/>
    <w:rsid w:val="00D74A81"/>
    <w:rsid w:val="00D75B06"/>
    <w:rsid w:val="00D7630E"/>
    <w:rsid w:val="00D765EC"/>
    <w:rsid w:val="00D772C7"/>
    <w:rsid w:val="00D774A9"/>
    <w:rsid w:val="00D805AB"/>
    <w:rsid w:val="00D8094C"/>
    <w:rsid w:val="00D80B80"/>
    <w:rsid w:val="00D821F3"/>
    <w:rsid w:val="00D82712"/>
    <w:rsid w:val="00D82932"/>
    <w:rsid w:val="00D83268"/>
    <w:rsid w:val="00D837C1"/>
    <w:rsid w:val="00D8526D"/>
    <w:rsid w:val="00D855EC"/>
    <w:rsid w:val="00D857EB"/>
    <w:rsid w:val="00D858B0"/>
    <w:rsid w:val="00D86377"/>
    <w:rsid w:val="00D86AA6"/>
    <w:rsid w:val="00D86D5B"/>
    <w:rsid w:val="00D90661"/>
    <w:rsid w:val="00D915E0"/>
    <w:rsid w:val="00D917D6"/>
    <w:rsid w:val="00D91C1A"/>
    <w:rsid w:val="00D92195"/>
    <w:rsid w:val="00D9220F"/>
    <w:rsid w:val="00D926CD"/>
    <w:rsid w:val="00D92D06"/>
    <w:rsid w:val="00D936B9"/>
    <w:rsid w:val="00D94962"/>
    <w:rsid w:val="00D94A4C"/>
    <w:rsid w:val="00D9596E"/>
    <w:rsid w:val="00D961A8"/>
    <w:rsid w:val="00D9626F"/>
    <w:rsid w:val="00D9792E"/>
    <w:rsid w:val="00DA26DE"/>
    <w:rsid w:val="00DA3589"/>
    <w:rsid w:val="00DA3901"/>
    <w:rsid w:val="00DA4295"/>
    <w:rsid w:val="00DA4914"/>
    <w:rsid w:val="00DA4DAD"/>
    <w:rsid w:val="00DA5712"/>
    <w:rsid w:val="00DA5812"/>
    <w:rsid w:val="00DA69DA"/>
    <w:rsid w:val="00DA6C42"/>
    <w:rsid w:val="00DA6F5B"/>
    <w:rsid w:val="00DA7242"/>
    <w:rsid w:val="00DA7756"/>
    <w:rsid w:val="00DB0C9A"/>
    <w:rsid w:val="00DB1DC2"/>
    <w:rsid w:val="00DB20FA"/>
    <w:rsid w:val="00DB25ED"/>
    <w:rsid w:val="00DB27C3"/>
    <w:rsid w:val="00DB2851"/>
    <w:rsid w:val="00DB2D3A"/>
    <w:rsid w:val="00DB44B1"/>
    <w:rsid w:val="00DB4840"/>
    <w:rsid w:val="00DB4DB7"/>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81C"/>
    <w:rsid w:val="00DD1E73"/>
    <w:rsid w:val="00DD1FEB"/>
    <w:rsid w:val="00DD21A6"/>
    <w:rsid w:val="00DD21F8"/>
    <w:rsid w:val="00DD2F3F"/>
    <w:rsid w:val="00DD32FA"/>
    <w:rsid w:val="00DD35FF"/>
    <w:rsid w:val="00DD4148"/>
    <w:rsid w:val="00DD42EC"/>
    <w:rsid w:val="00DD465F"/>
    <w:rsid w:val="00DD4718"/>
    <w:rsid w:val="00DD5621"/>
    <w:rsid w:val="00DD5AE8"/>
    <w:rsid w:val="00DD5ED0"/>
    <w:rsid w:val="00DD67EE"/>
    <w:rsid w:val="00DD6A8A"/>
    <w:rsid w:val="00DD7CD7"/>
    <w:rsid w:val="00DD7F9B"/>
    <w:rsid w:val="00DE12C1"/>
    <w:rsid w:val="00DE1AA2"/>
    <w:rsid w:val="00DE1B93"/>
    <w:rsid w:val="00DE243B"/>
    <w:rsid w:val="00DE2B2C"/>
    <w:rsid w:val="00DE2E90"/>
    <w:rsid w:val="00DE2EF9"/>
    <w:rsid w:val="00DE3030"/>
    <w:rsid w:val="00DE3A54"/>
    <w:rsid w:val="00DE46B5"/>
    <w:rsid w:val="00DE4E7B"/>
    <w:rsid w:val="00DE6BC1"/>
    <w:rsid w:val="00DE703F"/>
    <w:rsid w:val="00DE79C0"/>
    <w:rsid w:val="00DF05A3"/>
    <w:rsid w:val="00DF09E4"/>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68B"/>
    <w:rsid w:val="00E0399C"/>
    <w:rsid w:val="00E03CE0"/>
    <w:rsid w:val="00E04256"/>
    <w:rsid w:val="00E04461"/>
    <w:rsid w:val="00E04856"/>
    <w:rsid w:val="00E04DB5"/>
    <w:rsid w:val="00E05E40"/>
    <w:rsid w:val="00E06FC6"/>
    <w:rsid w:val="00E0713C"/>
    <w:rsid w:val="00E07634"/>
    <w:rsid w:val="00E07B9E"/>
    <w:rsid w:val="00E07EAD"/>
    <w:rsid w:val="00E10099"/>
    <w:rsid w:val="00E11284"/>
    <w:rsid w:val="00E1232C"/>
    <w:rsid w:val="00E13501"/>
    <w:rsid w:val="00E14281"/>
    <w:rsid w:val="00E14F4A"/>
    <w:rsid w:val="00E15062"/>
    <w:rsid w:val="00E15C6B"/>
    <w:rsid w:val="00E16F85"/>
    <w:rsid w:val="00E1731D"/>
    <w:rsid w:val="00E1755F"/>
    <w:rsid w:val="00E17A1E"/>
    <w:rsid w:val="00E20036"/>
    <w:rsid w:val="00E20F38"/>
    <w:rsid w:val="00E21356"/>
    <w:rsid w:val="00E2179B"/>
    <w:rsid w:val="00E21885"/>
    <w:rsid w:val="00E22BE2"/>
    <w:rsid w:val="00E22C47"/>
    <w:rsid w:val="00E2324D"/>
    <w:rsid w:val="00E2392B"/>
    <w:rsid w:val="00E251E8"/>
    <w:rsid w:val="00E261A4"/>
    <w:rsid w:val="00E264C1"/>
    <w:rsid w:val="00E26AC0"/>
    <w:rsid w:val="00E27AAE"/>
    <w:rsid w:val="00E27F6E"/>
    <w:rsid w:val="00E30FB8"/>
    <w:rsid w:val="00E31825"/>
    <w:rsid w:val="00E3265B"/>
    <w:rsid w:val="00E34070"/>
    <w:rsid w:val="00E34ACC"/>
    <w:rsid w:val="00E36303"/>
    <w:rsid w:val="00E364A7"/>
    <w:rsid w:val="00E3717F"/>
    <w:rsid w:val="00E37F39"/>
    <w:rsid w:val="00E400A0"/>
    <w:rsid w:val="00E402FF"/>
    <w:rsid w:val="00E40339"/>
    <w:rsid w:val="00E40C02"/>
    <w:rsid w:val="00E44261"/>
    <w:rsid w:val="00E44450"/>
    <w:rsid w:val="00E44A3E"/>
    <w:rsid w:val="00E45638"/>
    <w:rsid w:val="00E4638C"/>
    <w:rsid w:val="00E46812"/>
    <w:rsid w:val="00E46C66"/>
    <w:rsid w:val="00E4703E"/>
    <w:rsid w:val="00E47DC8"/>
    <w:rsid w:val="00E47EBA"/>
    <w:rsid w:val="00E50F86"/>
    <w:rsid w:val="00E51BFB"/>
    <w:rsid w:val="00E51E6A"/>
    <w:rsid w:val="00E51EF7"/>
    <w:rsid w:val="00E52028"/>
    <w:rsid w:val="00E5213B"/>
    <w:rsid w:val="00E52305"/>
    <w:rsid w:val="00E52B38"/>
    <w:rsid w:val="00E52C58"/>
    <w:rsid w:val="00E53E2B"/>
    <w:rsid w:val="00E546CA"/>
    <w:rsid w:val="00E54707"/>
    <w:rsid w:val="00E54B7A"/>
    <w:rsid w:val="00E54DB6"/>
    <w:rsid w:val="00E54DE9"/>
    <w:rsid w:val="00E54F23"/>
    <w:rsid w:val="00E55367"/>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23"/>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4B14"/>
    <w:rsid w:val="00E74C7D"/>
    <w:rsid w:val="00E75016"/>
    <w:rsid w:val="00E754F4"/>
    <w:rsid w:val="00E7581D"/>
    <w:rsid w:val="00E77000"/>
    <w:rsid w:val="00E7790C"/>
    <w:rsid w:val="00E77D64"/>
    <w:rsid w:val="00E77E6F"/>
    <w:rsid w:val="00E803DD"/>
    <w:rsid w:val="00E80574"/>
    <w:rsid w:val="00E80BE2"/>
    <w:rsid w:val="00E81892"/>
    <w:rsid w:val="00E81BDF"/>
    <w:rsid w:val="00E82165"/>
    <w:rsid w:val="00E85436"/>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6CE4"/>
    <w:rsid w:val="00E9757B"/>
    <w:rsid w:val="00E97D20"/>
    <w:rsid w:val="00EA0134"/>
    <w:rsid w:val="00EA0C70"/>
    <w:rsid w:val="00EA1591"/>
    <w:rsid w:val="00EA166D"/>
    <w:rsid w:val="00EA1CE4"/>
    <w:rsid w:val="00EA27A1"/>
    <w:rsid w:val="00EA3667"/>
    <w:rsid w:val="00EA3EC1"/>
    <w:rsid w:val="00EA4D92"/>
    <w:rsid w:val="00EA5FC9"/>
    <w:rsid w:val="00EA6CF7"/>
    <w:rsid w:val="00EA6E4E"/>
    <w:rsid w:val="00EA724B"/>
    <w:rsid w:val="00EA7A81"/>
    <w:rsid w:val="00EB01CF"/>
    <w:rsid w:val="00EB0363"/>
    <w:rsid w:val="00EB06EF"/>
    <w:rsid w:val="00EB15E8"/>
    <w:rsid w:val="00EB1C5C"/>
    <w:rsid w:val="00EB3281"/>
    <w:rsid w:val="00EB35E0"/>
    <w:rsid w:val="00EB417C"/>
    <w:rsid w:val="00EB4363"/>
    <w:rsid w:val="00EB4913"/>
    <w:rsid w:val="00EB4A41"/>
    <w:rsid w:val="00EB4AD9"/>
    <w:rsid w:val="00EB5C6D"/>
    <w:rsid w:val="00EB5D9C"/>
    <w:rsid w:val="00EB5DF1"/>
    <w:rsid w:val="00EB6B9B"/>
    <w:rsid w:val="00EB707B"/>
    <w:rsid w:val="00EB7464"/>
    <w:rsid w:val="00EB76F8"/>
    <w:rsid w:val="00EC009E"/>
    <w:rsid w:val="00EC087F"/>
    <w:rsid w:val="00EC0B35"/>
    <w:rsid w:val="00EC1528"/>
    <w:rsid w:val="00EC1AFF"/>
    <w:rsid w:val="00EC1F2F"/>
    <w:rsid w:val="00EC2A7D"/>
    <w:rsid w:val="00EC2D22"/>
    <w:rsid w:val="00EC2F3E"/>
    <w:rsid w:val="00EC3036"/>
    <w:rsid w:val="00EC3588"/>
    <w:rsid w:val="00EC3F5D"/>
    <w:rsid w:val="00EC41D8"/>
    <w:rsid w:val="00EC4712"/>
    <w:rsid w:val="00EC4FA2"/>
    <w:rsid w:val="00EC5282"/>
    <w:rsid w:val="00EC688F"/>
    <w:rsid w:val="00EC6D61"/>
    <w:rsid w:val="00ED017F"/>
    <w:rsid w:val="00ED08A1"/>
    <w:rsid w:val="00ED159C"/>
    <w:rsid w:val="00ED2D14"/>
    <w:rsid w:val="00ED4709"/>
    <w:rsid w:val="00ED493E"/>
    <w:rsid w:val="00ED6FE8"/>
    <w:rsid w:val="00ED701E"/>
    <w:rsid w:val="00ED7601"/>
    <w:rsid w:val="00ED7796"/>
    <w:rsid w:val="00EE0633"/>
    <w:rsid w:val="00EE0E86"/>
    <w:rsid w:val="00EE1A10"/>
    <w:rsid w:val="00EE1E0A"/>
    <w:rsid w:val="00EE1F3F"/>
    <w:rsid w:val="00EE3421"/>
    <w:rsid w:val="00EE37FE"/>
    <w:rsid w:val="00EE590A"/>
    <w:rsid w:val="00EE67B4"/>
    <w:rsid w:val="00EE7791"/>
    <w:rsid w:val="00EE7F3E"/>
    <w:rsid w:val="00EF062B"/>
    <w:rsid w:val="00EF0882"/>
    <w:rsid w:val="00EF11E8"/>
    <w:rsid w:val="00EF12E2"/>
    <w:rsid w:val="00EF252F"/>
    <w:rsid w:val="00EF2CB0"/>
    <w:rsid w:val="00EF3318"/>
    <w:rsid w:val="00EF48C1"/>
    <w:rsid w:val="00EF58FE"/>
    <w:rsid w:val="00EF63B6"/>
    <w:rsid w:val="00EF67BC"/>
    <w:rsid w:val="00EF6DAE"/>
    <w:rsid w:val="00EF79A7"/>
    <w:rsid w:val="00F0068B"/>
    <w:rsid w:val="00F00BCD"/>
    <w:rsid w:val="00F00CAF"/>
    <w:rsid w:val="00F02311"/>
    <w:rsid w:val="00F02576"/>
    <w:rsid w:val="00F027CF"/>
    <w:rsid w:val="00F03B0A"/>
    <w:rsid w:val="00F042C6"/>
    <w:rsid w:val="00F044E4"/>
    <w:rsid w:val="00F0458A"/>
    <w:rsid w:val="00F04AD1"/>
    <w:rsid w:val="00F0542F"/>
    <w:rsid w:val="00F05DD1"/>
    <w:rsid w:val="00F05EB4"/>
    <w:rsid w:val="00F063F1"/>
    <w:rsid w:val="00F07336"/>
    <w:rsid w:val="00F1002D"/>
    <w:rsid w:val="00F1033F"/>
    <w:rsid w:val="00F106D5"/>
    <w:rsid w:val="00F10F73"/>
    <w:rsid w:val="00F11767"/>
    <w:rsid w:val="00F121D0"/>
    <w:rsid w:val="00F12AB2"/>
    <w:rsid w:val="00F12EBC"/>
    <w:rsid w:val="00F13075"/>
    <w:rsid w:val="00F13BCF"/>
    <w:rsid w:val="00F144D7"/>
    <w:rsid w:val="00F14751"/>
    <w:rsid w:val="00F15201"/>
    <w:rsid w:val="00F15968"/>
    <w:rsid w:val="00F1618C"/>
    <w:rsid w:val="00F16215"/>
    <w:rsid w:val="00F16AC6"/>
    <w:rsid w:val="00F16F31"/>
    <w:rsid w:val="00F17438"/>
    <w:rsid w:val="00F203B6"/>
    <w:rsid w:val="00F226D3"/>
    <w:rsid w:val="00F229FB"/>
    <w:rsid w:val="00F2310D"/>
    <w:rsid w:val="00F23973"/>
    <w:rsid w:val="00F23CB6"/>
    <w:rsid w:val="00F240C5"/>
    <w:rsid w:val="00F2465E"/>
    <w:rsid w:val="00F25AE8"/>
    <w:rsid w:val="00F25EDD"/>
    <w:rsid w:val="00F277BC"/>
    <w:rsid w:val="00F278C4"/>
    <w:rsid w:val="00F3025F"/>
    <w:rsid w:val="00F323A8"/>
    <w:rsid w:val="00F327EB"/>
    <w:rsid w:val="00F3297C"/>
    <w:rsid w:val="00F334EB"/>
    <w:rsid w:val="00F33A24"/>
    <w:rsid w:val="00F361FB"/>
    <w:rsid w:val="00F36BA5"/>
    <w:rsid w:val="00F3723F"/>
    <w:rsid w:val="00F378F5"/>
    <w:rsid w:val="00F37931"/>
    <w:rsid w:val="00F40E75"/>
    <w:rsid w:val="00F41489"/>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640E"/>
    <w:rsid w:val="00F57282"/>
    <w:rsid w:val="00F57F34"/>
    <w:rsid w:val="00F57F3B"/>
    <w:rsid w:val="00F62829"/>
    <w:rsid w:val="00F6364E"/>
    <w:rsid w:val="00F63839"/>
    <w:rsid w:val="00F639AF"/>
    <w:rsid w:val="00F64B8B"/>
    <w:rsid w:val="00F64CFF"/>
    <w:rsid w:val="00F64E6D"/>
    <w:rsid w:val="00F650E5"/>
    <w:rsid w:val="00F6572B"/>
    <w:rsid w:val="00F65CC8"/>
    <w:rsid w:val="00F6619F"/>
    <w:rsid w:val="00F67C1A"/>
    <w:rsid w:val="00F70138"/>
    <w:rsid w:val="00F7080E"/>
    <w:rsid w:val="00F70EDB"/>
    <w:rsid w:val="00F70FA3"/>
    <w:rsid w:val="00F7169B"/>
    <w:rsid w:val="00F71ACA"/>
    <w:rsid w:val="00F722B2"/>
    <w:rsid w:val="00F72806"/>
    <w:rsid w:val="00F72AF0"/>
    <w:rsid w:val="00F72BB3"/>
    <w:rsid w:val="00F75259"/>
    <w:rsid w:val="00F754D4"/>
    <w:rsid w:val="00F764C0"/>
    <w:rsid w:val="00F7687C"/>
    <w:rsid w:val="00F76A98"/>
    <w:rsid w:val="00F76EF9"/>
    <w:rsid w:val="00F83465"/>
    <w:rsid w:val="00F8361E"/>
    <w:rsid w:val="00F83A08"/>
    <w:rsid w:val="00F8545F"/>
    <w:rsid w:val="00F8563D"/>
    <w:rsid w:val="00F8593A"/>
    <w:rsid w:val="00F85EFA"/>
    <w:rsid w:val="00F86688"/>
    <w:rsid w:val="00F876C4"/>
    <w:rsid w:val="00F87DDD"/>
    <w:rsid w:val="00F87FA3"/>
    <w:rsid w:val="00F911A4"/>
    <w:rsid w:val="00F923C6"/>
    <w:rsid w:val="00F93D78"/>
    <w:rsid w:val="00F93F41"/>
    <w:rsid w:val="00F9426B"/>
    <w:rsid w:val="00F94599"/>
    <w:rsid w:val="00F94781"/>
    <w:rsid w:val="00F9491E"/>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442"/>
    <w:rsid w:val="00FA7925"/>
    <w:rsid w:val="00FA7E78"/>
    <w:rsid w:val="00FA7E8C"/>
    <w:rsid w:val="00FA7F05"/>
    <w:rsid w:val="00FB2382"/>
    <w:rsid w:val="00FB2DAB"/>
    <w:rsid w:val="00FB2F7E"/>
    <w:rsid w:val="00FB3924"/>
    <w:rsid w:val="00FB4C90"/>
    <w:rsid w:val="00FB62F3"/>
    <w:rsid w:val="00FB63B6"/>
    <w:rsid w:val="00FC030C"/>
    <w:rsid w:val="00FC0BBA"/>
    <w:rsid w:val="00FC11D1"/>
    <w:rsid w:val="00FC1413"/>
    <w:rsid w:val="00FC14A6"/>
    <w:rsid w:val="00FC166C"/>
    <w:rsid w:val="00FC1E37"/>
    <w:rsid w:val="00FC2333"/>
    <w:rsid w:val="00FC23C3"/>
    <w:rsid w:val="00FC31C5"/>
    <w:rsid w:val="00FC3365"/>
    <w:rsid w:val="00FC36F3"/>
    <w:rsid w:val="00FC41DC"/>
    <w:rsid w:val="00FC49E8"/>
    <w:rsid w:val="00FC4C8D"/>
    <w:rsid w:val="00FC6170"/>
    <w:rsid w:val="00FC675A"/>
    <w:rsid w:val="00FC6D3B"/>
    <w:rsid w:val="00FC6D72"/>
    <w:rsid w:val="00FC7E94"/>
    <w:rsid w:val="00FC7FFB"/>
    <w:rsid w:val="00FD073E"/>
    <w:rsid w:val="00FD107C"/>
    <w:rsid w:val="00FD11EE"/>
    <w:rsid w:val="00FD1393"/>
    <w:rsid w:val="00FD1AA4"/>
    <w:rsid w:val="00FD1B7D"/>
    <w:rsid w:val="00FD283F"/>
    <w:rsid w:val="00FD2885"/>
    <w:rsid w:val="00FD38F1"/>
    <w:rsid w:val="00FD43EE"/>
    <w:rsid w:val="00FD4ABC"/>
    <w:rsid w:val="00FD4CA5"/>
    <w:rsid w:val="00FD5ACE"/>
    <w:rsid w:val="00FD5B65"/>
    <w:rsid w:val="00FD72C0"/>
    <w:rsid w:val="00FE093E"/>
    <w:rsid w:val="00FE0D4D"/>
    <w:rsid w:val="00FE16B8"/>
    <w:rsid w:val="00FE17DB"/>
    <w:rsid w:val="00FE198C"/>
    <w:rsid w:val="00FE1D53"/>
    <w:rsid w:val="00FE25A3"/>
    <w:rsid w:val="00FE2CBF"/>
    <w:rsid w:val="00FE3639"/>
    <w:rsid w:val="00FE4565"/>
    <w:rsid w:val="00FE489C"/>
    <w:rsid w:val="00FE4DEE"/>
    <w:rsid w:val="00FE4E34"/>
    <w:rsid w:val="00FE5D01"/>
    <w:rsid w:val="00FE60FB"/>
    <w:rsid w:val="00FE637E"/>
    <w:rsid w:val="00FE648A"/>
    <w:rsid w:val="00FE6F87"/>
    <w:rsid w:val="00FE7A96"/>
    <w:rsid w:val="00FF05B3"/>
    <w:rsid w:val="00FF1CED"/>
    <w:rsid w:val="00FF1D4E"/>
    <w:rsid w:val="00FF33FB"/>
    <w:rsid w:val="00FF3DDC"/>
    <w:rsid w:val="00FF412D"/>
    <w:rsid w:val="00FF4353"/>
    <w:rsid w:val="00FF6339"/>
    <w:rsid w:val="00FF798D"/>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03DC"/>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link w:val="Heading2Char"/>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link w:val="CommentTextChar"/>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99"/>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99"/>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TableGrid,SGS Table Basic 1"/>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basedOn w:val="DefaultParagraphFont"/>
    <w:link w:val="Heading2"/>
    <w:rsid w:val="00D67893"/>
    <w:rPr>
      <w:rFonts w:ascii="Arial" w:eastAsia="Arial" w:hAnsi="Arial" w:cs="Arial"/>
      <w:sz w:val="32"/>
      <w:lang w:val="en-GB"/>
    </w:rPr>
  </w:style>
  <w:style w:type="character" w:customStyle="1" w:styleId="CommentTextChar">
    <w:name w:val="Comment Text Char"/>
    <w:basedOn w:val="DefaultParagraphFont"/>
    <w:link w:val="CommentText"/>
    <w:uiPriority w:val="99"/>
    <w:rsid w:val="007D2DB4"/>
    <w:rPr>
      <w:rFonts w:ascii="–¾’©" w:eastAsia="–¾’©" w:hAnsi="–¾’©" w:cs="–¾’©"/>
      <w:sz w:val="24"/>
      <w:lang w:val="en-GB"/>
    </w:rPr>
  </w:style>
  <w:style w:type="paragraph" w:customStyle="1" w:styleId="RAN4proposal">
    <w:name w:val="RAN4 proposal"/>
    <w:basedOn w:val="Caption"/>
    <w:next w:val="Normal"/>
    <w:link w:val="RAN4proposalChar"/>
    <w:qFormat/>
    <w:rsid w:val="00FB2382"/>
    <w:pPr>
      <w:numPr>
        <w:numId w:val="46"/>
      </w:numPr>
      <w:suppressLineNumbers w:val="0"/>
      <w:suppressAutoHyphens w:val="0"/>
      <w:overflowPunct/>
      <w:autoSpaceDE/>
      <w:spacing w:before="0" w:after="200"/>
      <w:textAlignment w:val="auto"/>
    </w:pPr>
    <w:rPr>
      <w:rFonts w:eastAsiaTheme="minorHAnsi" w:cstheme="minorBidi"/>
      <w:b/>
      <w:i w:val="0"/>
      <w:sz w:val="20"/>
      <w:szCs w:val="18"/>
      <w:lang w:eastAsia="en-US"/>
    </w:rPr>
  </w:style>
  <w:style w:type="character" w:customStyle="1" w:styleId="RAN4proposalChar">
    <w:name w:val="RAN4 proposal Char"/>
    <w:basedOn w:val="DefaultParagraphFont"/>
    <w:link w:val="RAN4proposal"/>
    <w:rsid w:val="00FB2382"/>
    <w:rPr>
      <w:rFonts w:eastAsiaTheme="minorHAnsi"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10945</TotalTime>
  <Pages>3</Pages>
  <Words>810</Words>
  <Characters>4620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474</cp:revision>
  <cp:lastPrinted>1995-11-21T09:41:00Z</cp:lastPrinted>
  <dcterms:created xsi:type="dcterms:W3CDTF">2024-08-05T07:59:00Z</dcterms:created>
  <dcterms:modified xsi:type="dcterms:W3CDTF">2025-10-03T10:05:00Z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